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0A55A" w14:textId="77777777" w:rsidR="00657088" w:rsidRPr="00182949" w:rsidRDefault="00657088" w:rsidP="00657088">
      <w:pPr>
        <w:rPr>
          <w:rFonts w:ascii="Calibri" w:hAnsi="Calibri" w:cs="Calibri"/>
        </w:rPr>
      </w:pPr>
      <w:r w:rsidRPr="00182949">
        <w:rPr>
          <w:rFonts w:ascii="Calibri" w:hAnsi="Calibri" w:cs="Calibri"/>
        </w:rPr>
        <w:t>The Employment First Collaborative Training Toolkit</w:t>
      </w:r>
    </w:p>
    <w:p w14:paraId="2CA067D9" w14:textId="77777777" w:rsidR="00657088" w:rsidRDefault="00657088" w:rsidP="00657088">
      <w:pPr>
        <w:rPr>
          <w:rFonts w:ascii="Calibri" w:eastAsia="Times New Roman" w:hAnsi="Calibri" w:cs="Calibri"/>
          <w:b/>
          <w:color w:val="000000"/>
        </w:rPr>
      </w:pPr>
      <w:r w:rsidRPr="00182949">
        <w:rPr>
          <w:rFonts w:ascii="Calibri" w:eastAsia="Times New Roman" w:hAnsi="Calibri" w:cs="Calibri"/>
          <w:b/>
          <w:color w:val="000000"/>
        </w:rPr>
        <w:t>Domain</w:t>
      </w:r>
      <w:r>
        <w:rPr>
          <w:rFonts w:ascii="Calibri" w:eastAsia="Times New Roman" w:hAnsi="Calibri" w:cs="Calibri"/>
          <w:b/>
          <w:color w:val="000000"/>
        </w:rPr>
        <w:t xml:space="preserve"> 1</w:t>
      </w:r>
    </w:p>
    <w:p w14:paraId="45125D88" w14:textId="396412FF" w:rsidR="00657088" w:rsidRDefault="00657088" w:rsidP="00657088">
      <w:pPr>
        <w:rPr>
          <w:rFonts w:ascii="Calibri" w:eastAsia="Times New Roman" w:hAnsi="Calibri" w:cs="Calibri"/>
          <w:b/>
          <w:color w:val="000000"/>
        </w:rPr>
      </w:pPr>
      <w:r>
        <w:rPr>
          <w:rFonts w:ascii="Calibri" w:eastAsia="Times New Roman" w:hAnsi="Calibri" w:cs="Calibri"/>
          <w:b/>
          <w:color w:val="000000"/>
        </w:rPr>
        <w:t xml:space="preserve">YouTube </w:t>
      </w:r>
      <w:bookmarkStart w:id="0" w:name="_GoBack"/>
      <w:bookmarkEnd w:id="0"/>
      <w:r w:rsidRPr="00182949">
        <w:rPr>
          <w:rFonts w:ascii="Calibri" w:eastAsia="Times New Roman" w:hAnsi="Calibri" w:cs="Calibri"/>
          <w:b/>
          <w:color w:val="000000"/>
        </w:rPr>
        <w:t>Transcript</w:t>
      </w:r>
    </w:p>
    <w:p w14:paraId="056C3ED7" w14:textId="154F7954" w:rsidR="00657088" w:rsidRPr="00182949" w:rsidRDefault="00657088" w:rsidP="00657088">
      <w:pPr>
        <w:rPr>
          <w:rFonts w:ascii="Calibri" w:eastAsia="Times New Roman" w:hAnsi="Calibri" w:cs="Calibri"/>
          <w:b/>
          <w:color w:val="000000"/>
        </w:rPr>
      </w:pPr>
      <w:r w:rsidRPr="00657088">
        <w:rPr>
          <w:rFonts w:ascii="Calibri" w:eastAsia="Times New Roman" w:hAnsi="Calibri" w:cs="Calibri"/>
          <w:b/>
          <w:color w:val="000000"/>
        </w:rPr>
        <w:t>https://www.youtube.com/watch?v=XcM5fg3Uu1Y&amp;feature=youtu.be</w:t>
      </w:r>
    </w:p>
    <w:p w14:paraId="0FE80E9E" w14:textId="77777777" w:rsidR="00657088" w:rsidRDefault="00657088" w:rsidP="008211D4">
      <w:pPr>
        <w:rPr>
          <w:u w:val="single"/>
        </w:rPr>
      </w:pPr>
    </w:p>
    <w:p w14:paraId="45CC0D98" w14:textId="6C9AF64E" w:rsidR="00F63B92" w:rsidRPr="008700FF" w:rsidRDefault="00D302B2" w:rsidP="008211D4">
      <w:pPr>
        <w:rPr>
          <w:u w:val="single"/>
        </w:rPr>
      </w:pPr>
      <w:r w:rsidRPr="008700FF">
        <w:rPr>
          <w:u w:val="single"/>
        </w:rPr>
        <w:t>Slide 1: Intro:</w:t>
      </w:r>
    </w:p>
    <w:p w14:paraId="40326286" w14:textId="77777777" w:rsidR="0053069E" w:rsidRDefault="00D302B2" w:rsidP="0053069E">
      <w:pPr>
        <w:pStyle w:val="NormalWeb"/>
        <w:shd w:val="clear" w:color="auto" w:fill="FFFFFF"/>
        <w:spacing w:before="0" w:beforeAutospacing="0" w:after="0" w:afterAutospacing="0"/>
        <w:rPr>
          <w:rFonts w:asciiTheme="minorHAnsi" w:hAnsiTheme="minorHAnsi" w:cstheme="minorHAnsi"/>
          <w:sz w:val="22"/>
          <w:szCs w:val="22"/>
        </w:rPr>
      </w:pPr>
      <w:r w:rsidRPr="00D302B2">
        <w:rPr>
          <w:rFonts w:asciiTheme="minorHAnsi" w:hAnsiTheme="minorHAnsi" w:cstheme="minorHAnsi"/>
          <w:sz w:val="22"/>
          <w:szCs w:val="22"/>
        </w:rPr>
        <w:t>Welcome</w:t>
      </w:r>
      <w:r w:rsidR="0053069E">
        <w:rPr>
          <w:rFonts w:asciiTheme="minorHAnsi" w:hAnsiTheme="minorHAnsi" w:cstheme="minorHAnsi"/>
          <w:sz w:val="22"/>
          <w:szCs w:val="22"/>
        </w:rPr>
        <w:t xml:space="preserve"> to the first of four Employment First Collaborative Team Training Toolkit prerecorded webinars. In this recording, we will briefly review the project and purpose, </w:t>
      </w:r>
      <w:r w:rsidR="00F507E4">
        <w:rPr>
          <w:rFonts w:asciiTheme="minorHAnsi" w:hAnsiTheme="minorHAnsi" w:cstheme="minorHAnsi"/>
          <w:sz w:val="22"/>
          <w:szCs w:val="22"/>
        </w:rPr>
        <w:t xml:space="preserve">the project’s processes, and </w:t>
      </w:r>
      <w:r w:rsidR="0053069E">
        <w:rPr>
          <w:rFonts w:asciiTheme="minorHAnsi" w:hAnsiTheme="minorHAnsi" w:cstheme="minorHAnsi"/>
          <w:sz w:val="22"/>
          <w:szCs w:val="22"/>
        </w:rPr>
        <w:t>then we’ll learn about the First Domain of the Training Toolkit, which covers the Application of Core Values and Pr</w:t>
      </w:r>
      <w:r w:rsidR="00C35D91">
        <w:rPr>
          <w:rFonts w:asciiTheme="minorHAnsi" w:hAnsiTheme="minorHAnsi" w:cstheme="minorHAnsi"/>
          <w:sz w:val="22"/>
          <w:szCs w:val="22"/>
        </w:rPr>
        <w:t>inciples to P</w:t>
      </w:r>
      <w:r w:rsidR="0053069E">
        <w:rPr>
          <w:rFonts w:asciiTheme="minorHAnsi" w:hAnsiTheme="minorHAnsi" w:cstheme="minorHAnsi"/>
          <w:sz w:val="22"/>
          <w:szCs w:val="22"/>
        </w:rPr>
        <w:t xml:space="preserve">ractice. </w:t>
      </w:r>
      <w:r w:rsidR="0053069E" w:rsidRPr="0053069E">
        <w:rPr>
          <w:rFonts w:asciiTheme="minorHAnsi" w:hAnsiTheme="minorHAnsi" w:cstheme="minorHAnsi"/>
          <w:sz w:val="22"/>
          <w:szCs w:val="22"/>
        </w:rPr>
        <w:t>I’m Russel</w:t>
      </w:r>
      <w:r w:rsidR="0053069E">
        <w:rPr>
          <w:rFonts w:asciiTheme="minorHAnsi" w:hAnsiTheme="minorHAnsi" w:cstheme="minorHAnsi"/>
          <w:sz w:val="22"/>
          <w:szCs w:val="22"/>
        </w:rPr>
        <w:t>l S</w:t>
      </w:r>
      <w:r w:rsidR="0053069E" w:rsidRPr="0053069E">
        <w:rPr>
          <w:rFonts w:asciiTheme="minorHAnsi" w:hAnsiTheme="minorHAnsi" w:cstheme="minorHAnsi"/>
          <w:sz w:val="22"/>
          <w:szCs w:val="22"/>
        </w:rPr>
        <w:t>ickles</w:t>
      </w:r>
      <w:r w:rsidR="0053069E">
        <w:rPr>
          <w:rFonts w:asciiTheme="minorHAnsi" w:hAnsiTheme="minorHAnsi" w:cstheme="minorHAnsi"/>
          <w:sz w:val="22"/>
          <w:szCs w:val="22"/>
        </w:rPr>
        <w:t>,</w:t>
      </w:r>
      <w:r w:rsidR="0053069E" w:rsidRPr="0053069E">
        <w:rPr>
          <w:rFonts w:asciiTheme="minorHAnsi" w:hAnsiTheme="minorHAnsi" w:cstheme="minorHAnsi"/>
          <w:sz w:val="22"/>
          <w:szCs w:val="22"/>
        </w:rPr>
        <w:t xml:space="preserve"> senior consultant with the center for social capital </w:t>
      </w:r>
      <w:r w:rsidR="00C80F61">
        <w:rPr>
          <w:rFonts w:asciiTheme="minorHAnsi" w:hAnsiTheme="minorHAnsi" w:cstheme="minorHAnsi"/>
          <w:sz w:val="22"/>
          <w:szCs w:val="22"/>
        </w:rPr>
        <w:t xml:space="preserve">and Griffin-Hammis Associates, </w:t>
      </w:r>
      <w:r w:rsidR="0053069E" w:rsidRPr="0053069E">
        <w:rPr>
          <w:rFonts w:asciiTheme="minorHAnsi" w:hAnsiTheme="minorHAnsi" w:cstheme="minorHAnsi"/>
          <w:sz w:val="22"/>
          <w:szCs w:val="22"/>
        </w:rPr>
        <w:t xml:space="preserve">and I’ll </w:t>
      </w:r>
      <w:r w:rsidR="00C80F61">
        <w:rPr>
          <w:rFonts w:asciiTheme="minorHAnsi" w:hAnsiTheme="minorHAnsi" w:cstheme="minorHAnsi"/>
          <w:sz w:val="22"/>
          <w:szCs w:val="22"/>
        </w:rPr>
        <w:t>be with you for this webinar</w:t>
      </w:r>
      <w:r w:rsidR="0053069E" w:rsidRPr="0053069E">
        <w:rPr>
          <w:rFonts w:asciiTheme="minorHAnsi" w:hAnsiTheme="minorHAnsi" w:cstheme="minorHAnsi"/>
          <w:sz w:val="22"/>
          <w:szCs w:val="22"/>
        </w:rPr>
        <w:t>.</w:t>
      </w:r>
    </w:p>
    <w:p w14:paraId="67FA9481" w14:textId="77777777" w:rsidR="0053069E" w:rsidRDefault="0053069E" w:rsidP="0053069E">
      <w:pPr>
        <w:pStyle w:val="NormalWeb"/>
        <w:shd w:val="clear" w:color="auto" w:fill="FFFFFF"/>
        <w:spacing w:before="0" w:beforeAutospacing="0" w:after="0" w:afterAutospacing="0"/>
        <w:rPr>
          <w:rFonts w:asciiTheme="minorHAnsi" w:hAnsiTheme="minorHAnsi" w:cstheme="minorHAnsi"/>
          <w:sz w:val="22"/>
          <w:szCs w:val="22"/>
        </w:rPr>
      </w:pPr>
    </w:p>
    <w:p w14:paraId="1320134D" w14:textId="274B850E" w:rsidR="0053069E" w:rsidRPr="00D302B2" w:rsidRDefault="0053069E" w:rsidP="0053069E">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toolkit</w:t>
      </w:r>
      <w:r w:rsidRPr="00D302B2">
        <w:rPr>
          <w:rFonts w:asciiTheme="minorHAnsi" w:hAnsiTheme="minorHAnsi" w:cstheme="minorHAnsi"/>
          <w:sz w:val="22"/>
          <w:szCs w:val="22"/>
        </w:rPr>
        <w:t xml:space="preserve"> provides a </w:t>
      </w:r>
      <w:r>
        <w:rPr>
          <w:rFonts w:asciiTheme="minorHAnsi" w:hAnsiTheme="minorHAnsi" w:cstheme="minorHAnsi"/>
          <w:sz w:val="22"/>
          <w:szCs w:val="22"/>
        </w:rPr>
        <w:t xml:space="preserve">framework and </w:t>
      </w:r>
      <w:r w:rsidRPr="00D302B2">
        <w:rPr>
          <w:rFonts w:asciiTheme="minorHAnsi" w:hAnsiTheme="minorHAnsi" w:cstheme="minorHAnsi"/>
          <w:sz w:val="22"/>
          <w:szCs w:val="22"/>
        </w:rPr>
        <w:t>guide for all employment service professionals</w:t>
      </w:r>
      <w:r>
        <w:rPr>
          <w:rFonts w:asciiTheme="minorHAnsi" w:hAnsiTheme="minorHAnsi" w:cstheme="minorHAnsi"/>
          <w:sz w:val="22"/>
          <w:szCs w:val="22"/>
        </w:rPr>
        <w:t>,</w:t>
      </w:r>
      <w:r w:rsidRPr="00D302B2">
        <w:rPr>
          <w:rFonts w:asciiTheme="minorHAnsi" w:hAnsiTheme="minorHAnsi" w:cstheme="minorHAnsi"/>
          <w:sz w:val="22"/>
          <w:szCs w:val="22"/>
        </w:rPr>
        <w:t xml:space="preserve"> from e</w:t>
      </w:r>
      <w:r>
        <w:rPr>
          <w:rFonts w:asciiTheme="minorHAnsi" w:hAnsiTheme="minorHAnsi" w:cstheme="minorHAnsi"/>
          <w:sz w:val="22"/>
          <w:szCs w:val="22"/>
        </w:rPr>
        <w:t>xecutive directors and managers</w:t>
      </w:r>
      <w:r w:rsidR="008211D4">
        <w:rPr>
          <w:rFonts w:asciiTheme="minorHAnsi" w:hAnsiTheme="minorHAnsi" w:cstheme="minorHAnsi"/>
          <w:sz w:val="22"/>
          <w:szCs w:val="22"/>
        </w:rPr>
        <w:t>,</w:t>
      </w:r>
      <w:r>
        <w:rPr>
          <w:rFonts w:asciiTheme="minorHAnsi" w:hAnsiTheme="minorHAnsi" w:cstheme="minorHAnsi"/>
          <w:sz w:val="22"/>
          <w:szCs w:val="22"/>
        </w:rPr>
        <w:t xml:space="preserve"> </w:t>
      </w:r>
      <w:r w:rsidRPr="00D302B2">
        <w:rPr>
          <w:rFonts w:asciiTheme="minorHAnsi" w:hAnsiTheme="minorHAnsi" w:cstheme="minorHAnsi"/>
          <w:sz w:val="22"/>
          <w:szCs w:val="22"/>
        </w:rPr>
        <w:t>to</w:t>
      </w:r>
      <w:r>
        <w:rPr>
          <w:rFonts w:asciiTheme="minorHAnsi" w:hAnsiTheme="minorHAnsi" w:cstheme="minorHAnsi"/>
          <w:sz w:val="22"/>
          <w:szCs w:val="22"/>
        </w:rPr>
        <w:t xml:space="preserve"> frontline direct support staff, </w:t>
      </w:r>
      <w:r w:rsidRPr="00D302B2">
        <w:rPr>
          <w:rFonts w:asciiTheme="minorHAnsi" w:hAnsiTheme="minorHAnsi" w:cstheme="minorHAnsi"/>
          <w:sz w:val="22"/>
          <w:szCs w:val="22"/>
        </w:rPr>
        <w:t xml:space="preserve">to assess their current </w:t>
      </w:r>
      <w:r w:rsidR="007F2CA6">
        <w:rPr>
          <w:rFonts w:asciiTheme="minorHAnsi" w:hAnsiTheme="minorHAnsi" w:cstheme="minorHAnsi"/>
          <w:sz w:val="22"/>
          <w:szCs w:val="22"/>
        </w:rPr>
        <w:t xml:space="preserve">service </w:t>
      </w:r>
      <w:r w:rsidRPr="00D302B2">
        <w:rPr>
          <w:rFonts w:asciiTheme="minorHAnsi" w:hAnsiTheme="minorHAnsi" w:cstheme="minorHAnsi"/>
          <w:sz w:val="22"/>
          <w:szCs w:val="22"/>
        </w:rPr>
        <w:t>capacity and training needs</w:t>
      </w:r>
      <w:r w:rsidR="008211D4">
        <w:rPr>
          <w:rFonts w:asciiTheme="minorHAnsi" w:hAnsiTheme="minorHAnsi" w:cstheme="minorHAnsi"/>
          <w:sz w:val="22"/>
          <w:szCs w:val="22"/>
        </w:rPr>
        <w:t>,</w:t>
      </w:r>
      <w:r w:rsidRPr="00D302B2">
        <w:rPr>
          <w:rFonts w:asciiTheme="minorHAnsi" w:hAnsiTheme="minorHAnsi" w:cstheme="minorHAnsi"/>
          <w:sz w:val="22"/>
          <w:szCs w:val="22"/>
        </w:rPr>
        <w:t xml:space="preserve"> and </w:t>
      </w:r>
      <w:r w:rsidR="007F2CA6">
        <w:rPr>
          <w:rFonts w:asciiTheme="minorHAnsi" w:hAnsiTheme="minorHAnsi" w:cstheme="minorHAnsi"/>
          <w:sz w:val="22"/>
          <w:szCs w:val="22"/>
        </w:rPr>
        <w:t>then</w:t>
      </w:r>
      <w:r w:rsidRPr="00D302B2">
        <w:rPr>
          <w:rFonts w:asciiTheme="minorHAnsi" w:hAnsiTheme="minorHAnsi" w:cstheme="minorHAnsi"/>
          <w:sz w:val="22"/>
          <w:szCs w:val="22"/>
        </w:rPr>
        <w:t xml:space="preserve"> iden</w:t>
      </w:r>
      <w:r w:rsidR="00C80F61">
        <w:rPr>
          <w:rFonts w:asciiTheme="minorHAnsi" w:hAnsiTheme="minorHAnsi" w:cstheme="minorHAnsi"/>
          <w:sz w:val="22"/>
          <w:szCs w:val="22"/>
        </w:rPr>
        <w:t>tify options for addressing those needs</w:t>
      </w:r>
      <w:r w:rsidRPr="00D302B2">
        <w:rPr>
          <w:rFonts w:asciiTheme="minorHAnsi" w:hAnsiTheme="minorHAnsi" w:cstheme="minorHAnsi"/>
          <w:sz w:val="22"/>
          <w:szCs w:val="22"/>
        </w:rPr>
        <w:t>.</w:t>
      </w:r>
    </w:p>
    <w:p w14:paraId="50911CCE" w14:textId="77777777" w:rsidR="00D302B2" w:rsidRPr="00D302B2" w:rsidRDefault="00D302B2" w:rsidP="00D302B2">
      <w:pPr>
        <w:pStyle w:val="NormalWeb"/>
        <w:shd w:val="clear" w:color="auto" w:fill="FFFFFF"/>
        <w:spacing w:before="0" w:beforeAutospacing="0" w:after="0" w:afterAutospacing="0"/>
        <w:rPr>
          <w:rFonts w:asciiTheme="minorHAnsi" w:hAnsiTheme="minorHAnsi" w:cstheme="minorHAnsi"/>
          <w:sz w:val="22"/>
          <w:szCs w:val="22"/>
        </w:rPr>
      </w:pPr>
    </w:p>
    <w:p w14:paraId="6A0AEEA3" w14:textId="25D7050E" w:rsidR="00D302B2" w:rsidRDefault="00A30547" w:rsidP="00D302B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00D302B2">
        <w:rPr>
          <w:rFonts w:asciiTheme="minorHAnsi" w:hAnsiTheme="minorHAnsi" w:cstheme="minorHAnsi"/>
          <w:sz w:val="22"/>
          <w:szCs w:val="22"/>
        </w:rPr>
        <w:t>he Toolkit</w:t>
      </w:r>
      <w:r>
        <w:rPr>
          <w:rFonts w:asciiTheme="minorHAnsi" w:hAnsiTheme="minorHAnsi" w:cstheme="minorHAnsi"/>
          <w:sz w:val="22"/>
          <w:szCs w:val="22"/>
        </w:rPr>
        <w:t xml:space="preserve"> is</w:t>
      </w:r>
      <w:r w:rsidR="00C80F61">
        <w:rPr>
          <w:rFonts w:asciiTheme="minorHAnsi" w:hAnsiTheme="minorHAnsi" w:cstheme="minorHAnsi"/>
          <w:sz w:val="22"/>
          <w:szCs w:val="22"/>
        </w:rPr>
        <w:t xml:space="preserve"> </w:t>
      </w:r>
      <w:r w:rsidR="00D302B2" w:rsidRPr="00D302B2">
        <w:rPr>
          <w:rFonts w:asciiTheme="minorHAnsi" w:hAnsiTheme="minorHAnsi" w:cstheme="minorHAnsi"/>
          <w:sz w:val="22"/>
          <w:szCs w:val="22"/>
        </w:rPr>
        <w:t xml:space="preserve">a resource for planning overall </w:t>
      </w:r>
      <w:r w:rsidR="00D302B2">
        <w:rPr>
          <w:rFonts w:asciiTheme="minorHAnsi" w:hAnsiTheme="minorHAnsi" w:cstheme="minorHAnsi"/>
          <w:sz w:val="22"/>
          <w:szCs w:val="22"/>
        </w:rPr>
        <w:t xml:space="preserve">agency </w:t>
      </w:r>
      <w:r w:rsidR="00C80F61">
        <w:rPr>
          <w:rFonts w:asciiTheme="minorHAnsi" w:hAnsiTheme="minorHAnsi" w:cstheme="minorHAnsi"/>
          <w:sz w:val="22"/>
          <w:szCs w:val="22"/>
        </w:rPr>
        <w:t>training for an</w:t>
      </w:r>
      <w:r w:rsidR="00D302B2" w:rsidRPr="00D302B2">
        <w:rPr>
          <w:rFonts w:asciiTheme="minorHAnsi" w:hAnsiTheme="minorHAnsi" w:cstheme="minorHAnsi"/>
          <w:sz w:val="22"/>
          <w:szCs w:val="22"/>
        </w:rPr>
        <w:t xml:space="preserve"> </w:t>
      </w:r>
      <w:r w:rsidR="004E505D">
        <w:rPr>
          <w:rFonts w:asciiTheme="minorHAnsi" w:hAnsiTheme="minorHAnsi" w:cstheme="minorHAnsi"/>
          <w:sz w:val="22"/>
          <w:szCs w:val="22"/>
        </w:rPr>
        <w:t>entire staff</w:t>
      </w:r>
      <w:r w:rsidR="00C80F61">
        <w:rPr>
          <w:rFonts w:asciiTheme="minorHAnsi" w:hAnsiTheme="minorHAnsi" w:cstheme="minorHAnsi"/>
          <w:sz w:val="22"/>
          <w:szCs w:val="22"/>
        </w:rPr>
        <w:t xml:space="preserve"> and can</w:t>
      </w:r>
      <w:r w:rsidR="002273F6">
        <w:rPr>
          <w:rFonts w:asciiTheme="minorHAnsi" w:hAnsiTheme="minorHAnsi" w:cstheme="minorHAnsi"/>
          <w:sz w:val="22"/>
          <w:szCs w:val="22"/>
        </w:rPr>
        <w:t xml:space="preserve"> also</w:t>
      </w:r>
      <w:r w:rsidR="00C80F61">
        <w:rPr>
          <w:rFonts w:asciiTheme="minorHAnsi" w:hAnsiTheme="minorHAnsi" w:cstheme="minorHAnsi"/>
          <w:sz w:val="22"/>
          <w:szCs w:val="22"/>
        </w:rPr>
        <w:t xml:space="preserve"> be used to identify </w:t>
      </w:r>
      <w:r w:rsidR="00D302B2">
        <w:rPr>
          <w:rFonts w:asciiTheme="minorHAnsi" w:hAnsiTheme="minorHAnsi" w:cstheme="minorHAnsi"/>
          <w:sz w:val="22"/>
          <w:szCs w:val="22"/>
        </w:rPr>
        <w:t>specific training</w:t>
      </w:r>
      <w:r w:rsidR="00C80F61">
        <w:rPr>
          <w:rFonts w:asciiTheme="minorHAnsi" w:hAnsiTheme="minorHAnsi" w:cstheme="minorHAnsi"/>
          <w:sz w:val="22"/>
          <w:szCs w:val="22"/>
        </w:rPr>
        <w:t xml:space="preserve"> needs for</w:t>
      </w:r>
      <w:r w:rsidR="00D302B2" w:rsidRPr="00D302B2">
        <w:rPr>
          <w:rFonts w:asciiTheme="minorHAnsi" w:hAnsiTheme="minorHAnsi" w:cstheme="minorHAnsi"/>
          <w:sz w:val="22"/>
          <w:szCs w:val="22"/>
        </w:rPr>
        <w:t xml:space="preserve"> individual staff.</w:t>
      </w:r>
    </w:p>
    <w:p w14:paraId="4071E152" w14:textId="77777777" w:rsidR="008700FF" w:rsidRDefault="008700FF" w:rsidP="00D302B2">
      <w:pPr>
        <w:pStyle w:val="NormalWeb"/>
        <w:shd w:val="clear" w:color="auto" w:fill="FFFFFF"/>
        <w:spacing w:before="0" w:beforeAutospacing="0" w:after="0" w:afterAutospacing="0"/>
        <w:rPr>
          <w:rFonts w:asciiTheme="minorHAnsi" w:hAnsiTheme="minorHAnsi" w:cstheme="minorHAnsi"/>
          <w:sz w:val="22"/>
          <w:szCs w:val="22"/>
        </w:rPr>
      </w:pPr>
    </w:p>
    <w:p w14:paraId="6BDDD529" w14:textId="77777777" w:rsidR="008700FF" w:rsidRDefault="008700FF" w:rsidP="00D302B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Because </w:t>
      </w:r>
      <w:r w:rsidR="007F2CA6">
        <w:rPr>
          <w:rFonts w:asciiTheme="minorHAnsi" w:hAnsiTheme="minorHAnsi" w:cstheme="minorHAnsi"/>
          <w:sz w:val="22"/>
          <w:szCs w:val="22"/>
        </w:rPr>
        <w:t>this is the first session</w:t>
      </w:r>
      <w:r>
        <w:rPr>
          <w:rFonts w:asciiTheme="minorHAnsi" w:hAnsiTheme="minorHAnsi" w:cstheme="minorHAnsi"/>
          <w:sz w:val="22"/>
          <w:szCs w:val="22"/>
        </w:rPr>
        <w:t xml:space="preserve">, I’d like to spend a few moments briefly summarizing the project and </w:t>
      </w:r>
      <w:r w:rsidR="007F2CA6">
        <w:rPr>
          <w:rFonts w:asciiTheme="minorHAnsi" w:hAnsiTheme="minorHAnsi" w:cstheme="minorHAnsi"/>
          <w:sz w:val="22"/>
          <w:szCs w:val="22"/>
        </w:rPr>
        <w:t xml:space="preserve">also talk about </w:t>
      </w:r>
      <w:r>
        <w:rPr>
          <w:rFonts w:asciiTheme="minorHAnsi" w:hAnsiTheme="minorHAnsi" w:cstheme="minorHAnsi"/>
          <w:sz w:val="22"/>
          <w:szCs w:val="22"/>
        </w:rPr>
        <w:t>what to expect going forward.</w:t>
      </w:r>
    </w:p>
    <w:p w14:paraId="384785F3" w14:textId="77777777" w:rsidR="0067570B" w:rsidRDefault="0067570B" w:rsidP="00D302B2">
      <w:pPr>
        <w:pStyle w:val="NormalWeb"/>
        <w:shd w:val="clear" w:color="auto" w:fill="FFFFFF"/>
        <w:spacing w:before="0" w:beforeAutospacing="0" w:after="0" w:afterAutospacing="0"/>
        <w:rPr>
          <w:rFonts w:asciiTheme="minorHAnsi" w:hAnsiTheme="minorHAnsi" w:cstheme="minorHAnsi"/>
          <w:sz w:val="22"/>
          <w:szCs w:val="22"/>
        </w:rPr>
      </w:pPr>
    </w:p>
    <w:p w14:paraId="2AEA7F17" w14:textId="77777777" w:rsidR="003F0534" w:rsidRDefault="00162BFD" w:rsidP="003F0534">
      <w:pPr>
        <w:pStyle w:val="NormalWeb"/>
        <w:shd w:val="clear" w:color="auto" w:fill="FFFFFF"/>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(Click to Slide 2)</w:t>
      </w:r>
    </w:p>
    <w:p w14:paraId="011A5799" w14:textId="77777777" w:rsidR="00496FB3" w:rsidRPr="003F0534" w:rsidRDefault="00496FB3" w:rsidP="003F0534">
      <w:pPr>
        <w:pStyle w:val="NormalWeb"/>
        <w:shd w:val="clear" w:color="auto" w:fill="FFFFFF"/>
        <w:spacing w:before="0" w:beforeAutospacing="0" w:after="0" w:afterAutospacing="0"/>
        <w:rPr>
          <w:rFonts w:asciiTheme="minorHAnsi" w:hAnsiTheme="minorHAnsi" w:cstheme="minorHAnsi"/>
          <w:sz w:val="22"/>
          <w:szCs w:val="22"/>
          <w:u w:val="single"/>
        </w:rPr>
      </w:pPr>
    </w:p>
    <w:p w14:paraId="6A9F2B92" w14:textId="77777777" w:rsidR="003F0534" w:rsidRPr="007F2CA6" w:rsidRDefault="00A30547" w:rsidP="008700FF">
      <w:pPr>
        <w:shd w:val="clear" w:color="auto" w:fill="FFFFFF"/>
        <w:spacing w:after="0" w:line="240" w:lineRule="auto"/>
        <w:rPr>
          <w:rFonts w:eastAsia="Times New Roman" w:cstheme="minorHAnsi"/>
          <w:bCs/>
          <w:color w:val="222222"/>
        </w:rPr>
      </w:pPr>
      <w:r w:rsidRPr="007F2CA6">
        <w:rPr>
          <w:rFonts w:eastAsia="Times New Roman" w:cstheme="minorHAnsi"/>
          <w:bCs/>
          <w:color w:val="222222"/>
        </w:rPr>
        <w:t xml:space="preserve">The </w:t>
      </w:r>
      <w:r w:rsidR="003F0534" w:rsidRPr="007F2CA6">
        <w:rPr>
          <w:rFonts w:eastAsia="Times New Roman" w:cstheme="minorHAnsi"/>
          <w:bCs/>
          <w:color w:val="222222"/>
        </w:rPr>
        <w:t>toolkit</w:t>
      </w:r>
      <w:r w:rsidR="007F2CA6">
        <w:rPr>
          <w:rFonts w:eastAsia="Times New Roman" w:cstheme="minorHAnsi"/>
          <w:bCs/>
          <w:color w:val="222222"/>
        </w:rPr>
        <w:t xml:space="preserve"> has been</w:t>
      </w:r>
      <w:r w:rsidR="009852E0" w:rsidRPr="007F2CA6">
        <w:rPr>
          <w:rFonts w:eastAsia="Times New Roman" w:cstheme="minorHAnsi"/>
          <w:bCs/>
          <w:color w:val="222222"/>
        </w:rPr>
        <w:t xml:space="preserve"> created</w:t>
      </w:r>
      <w:r w:rsidRPr="007F2CA6">
        <w:rPr>
          <w:rFonts w:eastAsia="Times New Roman" w:cstheme="minorHAnsi"/>
          <w:bCs/>
          <w:color w:val="222222"/>
        </w:rPr>
        <w:t xml:space="preserve"> </w:t>
      </w:r>
      <w:r w:rsidR="003F0534" w:rsidRPr="007F2CA6">
        <w:rPr>
          <w:rFonts w:eastAsia="Times New Roman" w:cstheme="minorHAnsi"/>
          <w:bCs/>
          <w:color w:val="222222"/>
        </w:rPr>
        <w:t>to a</w:t>
      </w:r>
      <w:r w:rsidR="009852E0" w:rsidRPr="007F2CA6">
        <w:rPr>
          <w:rFonts w:eastAsia="Times New Roman" w:cstheme="minorHAnsi"/>
          <w:bCs/>
          <w:color w:val="222222"/>
        </w:rPr>
        <w:t>ssist organizations as they transitio</w:t>
      </w:r>
      <w:r w:rsidR="00C80F61">
        <w:rPr>
          <w:rFonts w:eastAsia="Times New Roman" w:cstheme="minorHAnsi"/>
          <w:bCs/>
          <w:color w:val="222222"/>
        </w:rPr>
        <w:t>n to a service system that supports</w:t>
      </w:r>
      <w:r w:rsidR="003F0534" w:rsidRPr="007F2CA6">
        <w:rPr>
          <w:rFonts w:eastAsia="Times New Roman" w:cstheme="minorHAnsi"/>
          <w:bCs/>
          <w:color w:val="222222"/>
        </w:rPr>
        <w:t xml:space="preserve"> Florida’s Employment First Philosophy.</w:t>
      </w:r>
    </w:p>
    <w:p w14:paraId="77577992" w14:textId="77777777" w:rsidR="003F0534" w:rsidRDefault="003F0534" w:rsidP="008700FF">
      <w:pPr>
        <w:shd w:val="clear" w:color="auto" w:fill="FFFFFF"/>
        <w:spacing w:after="0" w:line="240" w:lineRule="auto"/>
        <w:rPr>
          <w:rFonts w:eastAsia="Times New Roman" w:cstheme="minorHAnsi"/>
          <w:b/>
          <w:bCs/>
          <w:color w:val="222222"/>
          <w:u w:val="single"/>
        </w:rPr>
      </w:pPr>
    </w:p>
    <w:p w14:paraId="71DFD32B" w14:textId="77777777" w:rsidR="00E104A2" w:rsidRDefault="00C80F61" w:rsidP="008700FF">
      <w:pPr>
        <w:shd w:val="clear" w:color="auto" w:fill="FFFFFF"/>
        <w:spacing w:after="0" w:line="240" w:lineRule="auto"/>
        <w:rPr>
          <w:rFonts w:eastAsia="Times New Roman" w:cstheme="minorHAnsi"/>
          <w:bCs/>
          <w:color w:val="222222"/>
        </w:rPr>
      </w:pPr>
      <w:r>
        <w:rPr>
          <w:rFonts w:eastAsia="Times New Roman" w:cstheme="minorHAnsi"/>
          <w:bCs/>
          <w:color w:val="222222"/>
        </w:rPr>
        <w:t>(Click 1</w:t>
      </w:r>
      <w:r w:rsidRPr="00C80F61">
        <w:rPr>
          <w:rFonts w:eastAsia="Times New Roman" w:cstheme="minorHAnsi"/>
          <w:bCs/>
          <w:color w:val="222222"/>
          <w:vertAlign w:val="superscript"/>
        </w:rPr>
        <w:t>st</w:t>
      </w:r>
      <w:r>
        <w:rPr>
          <w:rFonts w:eastAsia="Times New Roman" w:cstheme="minorHAnsi"/>
          <w:bCs/>
          <w:color w:val="222222"/>
        </w:rPr>
        <w:t xml:space="preserve"> bullet</w:t>
      </w:r>
      <w:r w:rsidR="00E104A2">
        <w:rPr>
          <w:rFonts w:eastAsia="Times New Roman" w:cstheme="minorHAnsi"/>
          <w:bCs/>
          <w:color w:val="222222"/>
        </w:rPr>
        <w:t>)</w:t>
      </w:r>
    </w:p>
    <w:p w14:paraId="32B4FFA6" w14:textId="77777777" w:rsidR="00E104A2" w:rsidRPr="00E104A2" w:rsidRDefault="00E104A2" w:rsidP="008700FF">
      <w:pPr>
        <w:shd w:val="clear" w:color="auto" w:fill="FFFFFF"/>
        <w:spacing w:after="0" w:line="240" w:lineRule="auto"/>
        <w:rPr>
          <w:rFonts w:eastAsia="Times New Roman" w:cstheme="minorHAnsi"/>
          <w:bCs/>
          <w:color w:val="222222"/>
        </w:rPr>
      </w:pPr>
    </w:p>
    <w:p w14:paraId="64C053DA" w14:textId="77777777" w:rsidR="003F0534" w:rsidRPr="007F2CA6" w:rsidRDefault="009852E0" w:rsidP="008700FF">
      <w:pPr>
        <w:shd w:val="clear" w:color="auto" w:fill="FFFFFF"/>
        <w:spacing w:after="0" w:line="240" w:lineRule="auto"/>
        <w:rPr>
          <w:rFonts w:eastAsia="Times New Roman" w:cstheme="minorHAnsi"/>
          <w:bCs/>
          <w:color w:val="222222"/>
        </w:rPr>
      </w:pPr>
      <w:r w:rsidRPr="007F2CA6">
        <w:rPr>
          <w:rFonts w:eastAsia="Times New Roman" w:cstheme="minorHAnsi"/>
          <w:bCs/>
          <w:color w:val="222222"/>
        </w:rPr>
        <w:t xml:space="preserve">These 4 webinars </w:t>
      </w:r>
      <w:r w:rsidR="003F0534" w:rsidRPr="007F2CA6">
        <w:rPr>
          <w:rFonts w:eastAsia="Times New Roman" w:cstheme="minorHAnsi"/>
          <w:bCs/>
          <w:color w:val="222222"/>
        </w:rPr>
        <w:t>detail the</w:t>
      </w:r>
      <w:r w:rsidR="007F2CA6">
        <w:rPr>
          <w:rFonts w:eastAsia="Times New Roman" w:cstheme="minorHAnsi"/>
          <w:bCs/>
          <w:color w:val="222222"/>
        </w:rPr>
        <w:t xml:space="preserve"> Toolkit’s</w:t>
      </w:r>
      <w:r w:rsidR="003F0534" w:rsidRPr="007F2CA6">
        <w:rPr>
          <w:rFonts w:eastAsia="Times New Roman" w:cstheme="minorHAnsi"/>
          <w:bCs/>
          <w:color w:val="222222"/>
        </w:rPr>
        <w:t xml:space="preserve"> Training Needs Assessment</w:t>
      </w:r>
      <w:r w:rsidR="007F2CA6">
        <w:rPr>
          <w:rFonts w:eastAsia="Times New Roman" w:cstheme="minorHAnsi"/>
          <w:bCs/>
          <w:color w:val="222222"/>
        </w:rPr>
        <w:t xml:space="preserve"> and explain the Domain Rating Scales. The training needs assessment </w:t>
      </w:r>
      <w:r w:rsidR="003F0534" w:rsidRPr="007F2CA6">
        <w:rPr>
          <w:rFonts w:eastAsia="Times New Roman" w:cstheme="minorHAnsi"/>
          <w:bCs/>
          <w:color w:val="222222"/>
        </w:rPr>
        <w:t>is built around the specific core competency standards identified by the Association of Peop</w:t>
      </w:r>
      <w:r w:rsidR="007F2CA6">
        <w:rPr>
          <w:rFonts w:eastAsia="Times New Roman" w:cstheme="minorHAnsi"/>
          <w:bCs/>
          <w:color w:val="222222"/>
        </w:rPr>
        <w:t>le Supporting Employment First, or APSE</w:t>
      </w:r>
      <w:r w:rsidR="003F0534" w:rsidRPr="007F2CA6">
        <w:rPr>
          <w:rFonts w:eastAsia="Times New Roman" w:cstheme="minorHAnsi"/>
          <w:bCs/>
          <w:color w:val="222222"/>
        </w:rPr>
        <w:t>. These core competencies represent an evidence-based national stan</w:t>
      </w:r>
      <w:r w:rsidR="00A4128F" w:rsidRPr="007F2CA6">
        <w:rPr>
          <w:rFonts w:eastAsia="Times New Roman" w:cstheme="minorHAnsi"/>
          <w:bCs/>
          <w:color w:val="222222"/>
        </w:rPr>
        <w:t>dard for employment services. In other words, these competencies have been determined by APSE to be critical to the accomplishment of sustained, high-quality employment outcomes.</w:t>
      </w:r>
    </w:p>
    <w:p w14:paraId="415DB626" w14:textId="77777777" w:rsidR="00A4128F" w:rsidRPr="003F0534" w:rsidRDefault="00A4128F" w:rsidP="008700FF">
      <w:pPr>
        <w:shd w:val="clear" w:color="auto" w:fill="FFFFFF"/>
        <w:spacing w:after="0" w:line="240" w:lineRule="auto"/>
        <w:rPr>
          <w:rFonts w:ascii="Arial" w:eastAsia="Times New Roman" w:hAnsi="Arial" w:cs="Arial"/>
          <w:bCs/>
          <w:color w:val="222222"/>
          <w:sz w:val="19"/>
          <w:szCs w:val="19"/>
        </w:rPr>
      </w:pPr>
    </w:p>
    <w:p w14:paraId="4321B57C" w14:textId="77777777" w:rsidR="008700FF" w:rsidRPr="007F2CA6" w:rsidRDefault="007F2CA6" w:rsidP="008700FF">
      <w:pPr>
        <w:shd w:val="clear" w:color="auto" w:fill="FFFFFF"/>
        <w:spacing w:after="0" w:line="240" w:lineRule="auto"/>
        <w:rPr>
          <w:rFonts w:ascii="Arial" w:eastAsia="Times New Roman" w:hAnsi="Arial" w:cs="Arial"/>
          <w:color w:val="222222"/>
          <w:sz w:val="19"/>
          <w:szCs w:val="19"/>
        </w:rPr>
      </w:pPr>
      <w:r w:rsidRPr="007F2CA6">
        <w:rPr>
          <w:rFonts w:ascii="Arial" w:eastAsia="Times New Roman" w:hAnsi="Arial" w:cs="Arial"/>
          <w:b/>
          <w:bCs/>
          <w:color w:val="222222"/>
          <w:sz w:val="19"/>
          <w:szCs w:val="19"/>
        </w:rPr>
        <w:t xml:space="preserve">The 4 </w:t>
      </w:r>
      <w:r w:rsidR="00C80F61">
        <w:rPr>
          <w:rFonts w:ascii="Arial" w:eastAsia="Times New Roman" w:hAnsi="Arial" w:cs="Arial"/>
          <w:b/>
          <w:bCs/>
          <w:color w:val="222222"/>
          <w:sz w:val="19"/>
          <w:szCs w:val="19"/>
        </w:rPr>
        <w:t xml:space="preserve">Training </w:t>
      </w:r>
      <w:r w:rsidR="008700FF" w:rsidRPr="007F2CA6">
        <w:rPr>
          <w:rFonts w:ascii="Arial" w:eastAsia="Times New Roman" w:hAnsi="Arial" w:cs="Arial"/>
          <w:b/>
          <w:bCs/>
          <w:color w:val="222222"/>
          <w:sz w:val="19"/>
          <w:szCs w:val="19"/>
        </w:rPr>
        <w:t xml:space="preserve">Toolkit </w:t>
      </w:r>
      <w:r>
        <w:rPr>
          <w:rFonts w:ascii="Arial" w:eastAsia="Times New Roman" w:hAnsi="Arial" w:cs="Arial"/>
          <w:b/>
          <w:bCs/>
          <w:color w:val="222222"/>
          <w:sz w:val="19"/>
          <w:szCs w:val="19"/>
        </w:rPr>
        <w:t>webinars cover</w:t>
      </w:r>
      <w:r w:rsidRPr="007F2CA6">
        <w:rPr>
          <w:rFonts w:ascii="Arial" w:eastAsia="Times New Roman" w:hAnsi="Arial" w:cs="Arial"/>
          <w:b/>
          <w:bCs/>
          <w:color w:val="222222"/>
          <w:sz w:val="19"/>
          <w:szCs w:val="19"/>
        </w:rPr>
        <w:t>:</w:t>
      </w:r>
    </w:p>
    <w:p w14:paraId="7F3C1C2D" w14:textId="77777777" w:rsidR="007F2CA6" w:rsidRPr="008700FF" w:rsidRDefault="007F2CA6" w:rsidP="007F2CA6">
      <w:pPr>
        <w:shd w:val="clear" w:color="auto" w:fill="FFFFFF"/>
        <w:spacing w:after="0" w:line="240" w:lineRule="auto"/>
        <w:rPr>
          <w:rFonts w:ascii="Arial" w:eastAsia="Times New Roman" w:hAnsi="Arial" w:cs="Arial"/>
          <w:color w:val="222222"/>
          <w:sz w:val="19"/>
          <w:szCs w:val="19"/>
        </w:rPr>
      </w:pPr>
    </w:p>
    <w:p w14:paraId="4011EB26" w14:textId="77777777" w:rsidR="008700FF" w:rsidRPr="008700FF" w:rsidRDefault="00C80F61" w:rsidP="008700F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Domain 1 (Today’s Webinar):</w:t>
      </w:r>
      <w:r w:rsidR="008700FF" w:rsidRPr="008700FF">
        <w:rPr>
          <w:rFonts w:ascii="Arial" w:eastAsia="Times New Roman" w:hAnsi="Arial" w:cs="Arial"/>
          <w:color w:val="222222"/>
          <w:sz w:val="19"/>
          <w:szCs w:val="19"/>
        </w:rPr>
        <w:t xml:space="preserve"> Application of Core Values and Principles to Practice</w:t>
      </w:r>
    </w:p>
    <w:p w14:paraId="0A76F3F0" w14:textId="77777777" w:rsidR="008700FF" w:rsidRPr="008700FF" w:rsidRDefault="008700FF" w:rsidP="008700FF">
      <w:pPr>
        <w:shd w:val="clear" w:color="auto" w:fill="FFFFFF"/>
        <w:spacing w:after="0" w:line="240" w:lineRule="auto"/>
        <w:rPr>
          <w:rFonts w:ascii="Arial" w:eastAsia="Times New Roman" w:hAnsi="Arial" w:cs="Arial"/>
          <w:color w:val="222222"/>
          <w:sz w:val="19"/>
          <w:szCs w:val="19"/>
        </w:rPr>
      </w:pPr>
      <w:r w:rsidRPr="008700FF">
        <w:rPr>
          <w:rFonts w:ascii="Arial" w:eastAsia="Times New Roman" w:hAnsi="Arial" w:cs="Arial"/>
          <w:color w:val="222222"/>
          <w:sz w:val="19"/>
          <w:szCs w:val="19"/>
        </w:rPr>
        <w:t>                </w:t>
      </w:r>
    </w:p>
    <w:p w14:paraId="1078FD94" w14:textId="77777777" w:rsidR="008700FF" w:rsidRPr="008700FF" w:rsidRDefault="008700FF" w:rsidP="008700FF">
      <w:pPr>
        <w:shd w:val="clear" w:color="auto" w:fill="FFFFFF"/>
        <w:spacing w:after="0" w:line="240" w:lineRule="auto"/>
        <w:rPr>
          <w:rFonts w:ascii="Arial" w:eastAsia="Times New Roman" w:hAnsi="Arial" w:cs="Arial"/>
          <w:color w:val="222222"/>
          <w:sz w:val="19"/>
          <w:szCs w:val="19"/>
        </w:rPr>
      </w:pPr>
    </w:p>
    <w:p w14:paraId="0CA4E3DF" w14:textId="77777777" w:rsidR="008700FF" w:rsidRPr="008700FF" w:rsidRDefault="008700FF" w:rsidP="008700FF">
      <w:pPr>
        <w:shd w:val="clear" w:color="auto" w:fill="FFFFFF"/>
        <w:spacing w:after="0" w:line="240" w:lineRule="auto"/>
        <w:rPr>
          <w:rFonts w:ascii="Arial" w:eastAsia="Times New Roman" w:hAnsi="Arial" w:cs="Arial"/>
          <w:color w:val="222222"/>
          <w:sz w:val="19"/>
          <w:szCs w:val="19"/>
        </w:rPr>
      </w:pPr>
      <w:r w:rsidRPr="008700FF">
        <w:rPr>
          <w:rFonts w:ascii="Arial" w:eastAsia="Times New Roman" w:hAnsi="Arial" w:cs="Arial"/>
          <w:color w:val="222222"/>
          <w:sz w:val="19"/>
          <w:szCs w:val="19"/>
        </w:rPr>
        <w:t>Domain 2: Individualized Assessment and Employment/Career Planning</w:t>
      </w:r>
    </w:p>
    <w:p w14:paraId="2CC691F8" w14:textId="77777777" w:rsidR="008700FF" w:rsidRPr="008700FF" w:rsidRDefault="008700FF" w:rsidP="008700FF">
      <w:pPr>
        <w:shd w:val="clear" w:color="auto" w:fill="FFFFFF"/>
        <w:spacing w:after="0" w:line="240" w:lineRule="auto"/>
        <w:rPr>
          <w:rFonts w:ascii="Arial" w:eastAsia="Times New Roman" w:hAnsi="Arial" w:cs="Arial"/>
          <w:color w:val="222222"/>
          <w:sz w:val="19"/>
          <w:szCs w:val="19"/>
        </w:rPr>
      </w:pPr>
      <w:r w:rsidRPr="008700FF">
        <w:rPr>
          <w:rFonts w:ascii="Arial" w:eastAsia="Times New Roman" w:hAnsi="Arial" w:cs="Arial"/>
          <w:color w:val="222222"/>
          <w:sz w:val="19"/>
          <w:szCs w:val="19"/>
        </w:rPr>
        <w:t>                     </w:t>
      </w:r>
    </w:p>
    <w:p w14:paraId="58DA9429" w14:textId="77777777" w:rsidR="008700FF" w:rsidRPr="008700FF" w:rsidRDefault="008700FF" w:rsidP="008700FF">
      <w:pPr>
        <w:shd w:val="clear" w:color="auto" w:fill="FFFFFF"/>
        <w:spacing w:after="0" w:line="240" w:lineRule="auto"/>
        <w:rPr>
          <w:rFonts w:ascii="Arial" w:eastAsia="Times New Roman" w:hAnsi="Arial" w:cs="Arial"/>
          <w:color w:val="222222"/>
          <w:sz w:val="19"/>
          <w:szCs w:val="19"/>
        </w:rPr>
      </w:pPr>
    </w:p>
    <w:p w14:paraId="5472C428" w14:textId="77777777" w:rsidR="008700FF" w:rsidRPr="008700FF" w:rsidRDefault="008700FF" w:rsidP="008700FF">
      <w:pPr>
        <w:shd w:val="clear" w:color="auto" w:fill="FFFFFF"/>
        <w:spacing w:after="0" w:line="240" w:lineRule="auto"/>
        <w:rPr>
          <w:rFonts w:ascii="Arial" w:eastAsia="Times New Roman" w:hAnsi="Arial" w:cs="Arial"/>
          <w:color w:val="222222"/>
          <w:sz w:val="19"/>
          <w:szCs w:val="19"/>
        </w:rPr>
      </w:pPr>
      <w:r w:rsidRPr="008700FF">
        <w:rPr>
          <w:rFonts w:ascii="Arial" w:eastAsia="Times New Roman" w:hAnsi="Arial" w:cs="Arial"/>
          <w:color w:val="222222"/>
          <w:sz w:val="19"/>
          <w:szCs w:val="19"/>
        </w:rPr>
        <w:t>Domain 3: Community Research and Job Development</w:t>
      </w:r>
    </w:p>
    <w:p w14:paraId="51DC1583" w14:textId="77777777" w:rsidR="007F2CA6" w:rsidRDefault="007F2CA6" w:rsidP="008700FF">
      <w:pPr>
        <w:shd w:val="clear" w:color="auto" w:fill="FFFFFF"/>
        <w:spacing w:after="0" w:line="240" w:lineRule="auto"/>
        <w:rPr>
          <w:rFonts w:ascii="Arial" w:eastAsia="Times New Roman" w:hAnsi="Arial" w:cs="Arial"/>
          <w:color w:val="222222"/>
          <w:sz w:val="19"/>
          <w:szCs w:val="19"/>
        </w:rPr>
      </w:pPr>
    </w:p>
    <w:p w14:paraId="03321A69" w14:textId="77777777" w:rsidR="008700FF" w:rsidRDefault="007F2CA6" w:rsidP="008700FF">
      <w:pPr>
        <w:shd w:val="clear" w:color="auto" w:fill="FFFFFF"/>
        <w:spacing w:after="0" w:line="240" w:lineRule="auto"/>
        <w:rPr>
          <w:rFonts w:ascii="Arial" w:eastAsia="Times New Roman" w:hAnsi="Arial" w:cs="Arial"/>
          <w:b/>
          <w:bCs/>
          <w:color w:val="222222"/>
          <w:sz w:val="19"/>
          <w:szCs w:val="19"/>
        </w:rPr>
      </w:pPr>
      <w:r>
        <w:rPr>
          <w:rFonts w:ascii="Arial" w:eastAsia="Times New Roman" w:hAnsi="Arial" w:cs="Arial"/>
          <w:color w:val="222222"/>
          <w:sz w:val="19"/>
          <w:szCs w:val="19"/>
        </w:rPr>
        <w:lastRenderedPageBreak/>
        <w:t xml:space="preserve">And… </w:t>
      </w:r>
      <w:r w:rsidR="008700FF" w:rsidRPr="008700FF">
        <w:rPr>
          <w:rFonts w:ascii="Arial" w:eastAsia="Times New Roman" w:hAnsi="Arial" w:cs="Arial"/>
          <w:b/>
          <w:bCs/>
          <w:color w:val="222222"/>
          <w:sz w:val="19"/>
          <w:szCs w:val="19"/>
        </w:rPr>
        <w:t> </w:t>
      </w:r>
    </w:p>
    <w:p w14:paraId="342BDD20" w14:textId="77777777" w:rsidR="007F2CA6" w:rsidRPr="008700FF" w:rsidRDefault="007F2CA6" w:rsidP="008700FF">
      <w:pPr>
        <w:shd w:val="clear" w:color="auto" w:fill="FFFFFF"/>
        <w:spacing w:after="0" w:line="240" w:lineRule="auto"/>
        <w:rPr>
          <w:rFonts w:ascii="Arial" w:eastAsia="Times New Roman" w:hAnsi="Arial" w:cs="Arial"/>
          <w:color w:val="222222"/>
          <w:sz w:val="19"/>
          <w:szCs w:val="19"/>
        </w:rPr>
      </w:pPr>
    </w:p>
    <w:p w14:paraId="11CEEA33" w14:textId="77777777" w:rsidR="008700FF" w:rsidRPr="007F2CA6" w:rsidRDefault="002621B1" w:rsidP="007F2CA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Domains 4 and 5, </w:t>
      </w:r>
      <w:r w:rsidR="007F2CA6">
        <w:rPr>
          <w:rFonts w:ascii="Arial" w:eastAsia="Times New Roman" w:hAnsi="Arial" w:cs="Arial"/>
          <w:color w:val="222222"/>
          <w:sz w:val="19"/>
          <w:szCs w:val="19"/>
        </w:rPr>
        <w:t>cover</w:t>
      </w:r>
      <w:r>
        <w:rPr>
          <w:rFonts w:ascii="Arial" w:eastAsia="Times New Roman" w:hAnsi="Arial" w:cs="Arial"/>
          <w:color w:val="222222"/>
          <w:sz w:val="19"/>
          <w:szCs w:val="19"/>
        </w:rPr>
        <w:t>ing</w:t>
      </w:r>
      <w:r w:rsidR="007F2CA6">
        <w:rPr>
          <w:rFonts w:ascii="Arial" w:eastAsia="Times New Roman" w:hAnsi="Arial" w:cs="Arial"/>
          <w:color w:val="222222"/>
          <w:sz w:val="19"/>
          <w:szCs w:val="19"/>
        </w:rPr>
        <w:t xml:space="preserve"> Workplace and Related Supports and </w:t>
      </w:r>
      <w:r w:rsidR="008700FF" w:rsidRPr="008700FF">
        <w:rPr>
          <w:rFonts w:ascii="Arial" w:eastAsia="Times New Roman" w:hAnsi="Arial" w:cs="Arial"/>
          <w:color w:val="222222"/>
          <w:sz w:val="19"/>
          <w:szCs w:val="19"/>
          <w:shd w:val="clear" w:color="auto" w:fill="FFFFFF"/>
        </w:rPr>
        <w:t>Ongoing Support</w:t>
      </w:r>
    </w:p>
    <w:p w14:paraId="49FB5B47" w14:textId="77777777" w:rsidR="008700FF" w:rsidRDefault="008700FF" w:rsidP="008700FF">
      <w:pPr>
        <w:shd w:val="clear" w:color="auto" w:fill="FFFFFF"/>
        <w:spacing w:after="0" w:line="240" w:lineRule="auto"/>
        <w:rPr>
          <w:rFonts w:ascii="Arial" w:eastAsia="Times New Roman" w:hAnsi="Arial" w:cs="Arial"/>
          <w:color w:val="222222"/>
          <w:sz w:val="19"/>
          <w:szCs w:val="19"/>
        </w:rPr>
      </w:pPr>
      <w:r w:rsidRPr="008700FF">
        <w:rPr>
          <w:rFonts w:ascii="Arial" w:eastAsia="Times New Roman" w:hAnsi="Arial" w:cs="Arial"/>
          <w:color w:val="222222"/>
          <w:sz w:val="19"/>
          <w:szCs w:val="19"/>
        </w:rPr>
        <w:t>                      </w:t>
      </w:r>
    </w:p>
    <w:p w14:paraId="4AE987D6" w14:textId="77777777" w:rsidR="00E104A2" w:rsidRPr="008700FF" w:rsidRDefault="00E104A2" w:rsidP="008700FF">
      <w:pPr>
        <w:shd w:val="clear" w:color="auto" w:fill="FFFFFF"/>
        <w:spacing w:after="0" w:line="240" w:lineRule="auto"/>
        <w:rPr>
          <w:rFonts w:ascii="Arial" w:eastAsia="Times New Roman" w:hAnsi="Arial" w:cs="Arial"/>
          <w:color w:val="222222"/>
          <w:sz w:val="19"/>
          <w:szCs w:val="19"/>
        </w:rPr>
      </w:pPr>
    </w:p>
    <w:p w14:paraId="7C0CFCCC" w14:textId="77777777" w:rsidR="008700FF" w:rsidRDefault="00E104A2" w:rsidP="00D302B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(Click #2)</w:t>
      </w:r>
    </w:p>
    <w:p w14:paraId="194B1912" w14:textId="77777777" w:rsidR="00E104A2" w:rsidRPr="00E104A2" w:rsidRDefault="00E104A2" w:rsidP="00D302B2">
      <w:pPr>
        <w:pStyle w:val="NormalWeb"/>
        <w:shd w:val="clear" w:color="auto" w:fill="FFFFFF"/>
        <w:spacing w:before="0" w:beforeAutospacing="0" w:after="0" w:afterAutospacing="0"/>
        <w:rPr>
          <w:rFonts w:asciiTheme="minorHAnsi" w:hAnsiTheme="minorHAnsi" w:cstheme="minorHAnsi"/>
          <w:sz w:val="22"/>
          <w:szCs w:val="22"/>
        </w:rPr>
      </w:pPr>
    </w:p>
    <w:p w14:paraId="710D7DDC" w14:textId="77777777" w:rsidR="00A4128F" w:rsidRDefault="00A4128F" w:rsidP="00D302B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2</w:t>
      </w:r>
      <w:r w:rsidRPr="00A4128F">
        <w:rPr>
          <w:rFonts w:asciiTheme="minorHAnsi" w:hAnsiTheme="minorHAnsi" w:cstheme="minorHAnsi"/>
          <w:sz w:val="22"/>
          <w:szCs w:val="22"/>
          <w:vertAlign w:val="superscript"/>
        </w:rPr>
        <w:t>nd</w:t>
      </w:r>
      <w:r>
        <w:rPr>
          <w:rFonts w:asciiTheme="minorHAnsi" w:hAnsiTheme="minorHAnsi" w:cstheme="minorHAnsi"/>
          <w:sz w:val="22"/>
          <w:szCs w:val="22"/>
        </w:rPr>
        <w:t xml:space="preserve"> Step</w:t>
      </w:r>
      <w:r w:rsidR="009852E0">
        <w:rPr>
          <w:rFonts w:asciiTheme="minorHAnsi" w:hAnsiTheme="minorHAnsi" w:cstheme="minorHAnsi"/>
          <w:sz w:val="22"/>
          <w:szCs w:val="22"/>
        </w:rPr>
        <w:t xml:space="preserve"> of the project</w:t>
      </w:r>
      <w:r>
        <w:rPr>
          <w:rFonts w:asciiTheme="minorHAnsi" w:hAnsiTheme="minorHAnsi" w:cstheme="minorHAnsi"/>
          <w:sz w:val="22"/>
          <w:szCs w:val="22"/>
        </w:rPr>
        <w:t xml:space="preserve"> is for organizations to complete the rating scales, with Technical Assistance and Guidance from G</w:t>
      </w:r>
      <w:r w:rsidR="007F2CA6">
        <w:rPr>
          <w:rFonts w:asciiTheme="minorHAnsi" w:hAnsiTheme="minorHAnsi" w:cstheme="minorHAnsi"/>
          <w:sz w:val="22"/>
          <w:szCs w:val="22"/>
        </w:rPr>
        <w:t xml:space="preserve">riffin-Hammis </w:t>
      </w:r>
      <w:r>
        <w:rPr>
          <w:rFonts w:asciiTheme="minorHAnsi" w:hAnsiTheme="minorHAnsi" w:cstheme="minorHAnsi"/>
          <w:sz w:val="22"/>
          <w:szCs w:val="22"/>
        </w:rPr>
        <w:t>A</w:t>
      </w:r>
      <w:r w:rsidR="00192E4C">
        <w:rPr>
          <w:rFonts w:asciiTheme="minorHAnsi" w:hAnsiTheme="minorHAnsi" w:cstheme="minorHAnsi"/>
          <w:sz w:val="22"/>
          <w:szCs w:val="22"/>
        </w:rPr>
        <w:t>s</w:t>
      </w:r>
      <w:r w:rsidR="007F2CA6">
        <w:rPr>
          <w:rFonts w:asciiTheme="minorHAnsi" w:hAnsiTheme="minorHAnsi" w:cstheme="minorHAnsi"/>
          <w:sz w:val="22"/>
          <w:szCs w:val="22"/>
        </w:rPr>
        <w:t>sociates</w:t>
      </w:r>
      <w:r>
        <w:rPr>
          <w:rFonts w:asciiTheme="minorHAnsi" w:hAnsiTheme="minorHAnsi" w:cstheme="minorHAnsi"/>
          <w:sz w:val="22"/>
          <w:szCs w:val="22"/>
        </w:rPr>
        <w:t>.</w:t>
      </w:r>
    </w:p>
    <w:p w14:paraId="2DA25536" w14:textId="77777777" w:rsidR="00A4128F" w:rsidRDefault="00A4128F" w:rsidP="00D302B2">
      <w:pPr>
        <w:pStyle w:val="NormalWeb"/>
        <w:shd w:val="clear" w:color="auto" w:fill="FFFFFF"/>
        <w:spacing w:before="0" w:beforeAutospacing="0" w:after="0" w:afterAutospacing="0"/>
        <w:rPr>
          <w:rFonts w:asciiTheme="minorHAnsi" w:hAnsiTheme="minorHAnsi" w:cstheme="minorHAnsi"/>
          <w:sz w:val="22"/>
          <w:szCs w:val="22"/>
        </w:rPr>
      </w:pPr>
    </w:p>
    <w:p w14:paraId="47ABCEDC" w14:textId="77777777" w:rsidR="00C80F61" w:rsidRDefault="00A4128F" w:rsidP="00A4128F">
      <w:pPr>
        <w:shd w:val="clear" w:color="auto" w:fill="FFFFFF" w:themeFill="background1"/>
        <w:autoSpaceDE w:val="0"/>
        <w:autoSpaceDN w:val="0"/>
        <w:adjustRightInd w:val="0"/>
        <w:spacing w:after="0" w:line="240" w:lineRule="auto"/>
        <w:rPr>
          <w:rFonts w:cstheme="minorHAnsi"/>
        </w:rPr>
      </w:pPr>
      <w:r w:rsidRPr="00A4128F">
        <w:rPr>
          <w:rFonts w:cstheme="minorHAnsi"/>
        </w:rPr>
        <w:t>The</w:t>
      </w:r>
      <w:r>
        <w:rPr>
          <w:rFonts w:cstheme="minorHAnsi"/>
        </w:rPr>
        <w:t xml:space="preserve"> tool </w:t>
      </w:r>
      <w:r w:rsidRPr="00A4128F">
        <w:rPr>
          <w:rFonts w:cstheme="minorHAnsi"/>
        </w:rPr>
        <w:t>is used to review a vocational services program’s</w:t>
      </w:r>
      <w:r>
        <w:rPr>
          <w:rFonts w:cstheme="minorHAnsi"/>
        </w:rPr>
        <w:t xml:space="preserve"> </w:t>
      </w:r>
      <w:r w:rsidRPr="00A4128F">
        <w:rPr>
          <w:rFonts w:cstheme="minorHAnsi"/>
          <w:i/>
          <w:iCs/>
        </w:rPr>
        <w:t xml:space="preserve">demonstration </w:t>
      </w:r>
      <w:r w:rsidRPr="00A4128F">
        <w:rPr>
          <w:rFonts w:cstheme="minorHAnsi"/>
        </w:rPr>
        <w:t>of the Core Competencies. It is not simply a r</w:t>
      </w:r>
      <w:r>
        <w:rPr>
          <w:rFonts w:cstheme="minorHAnsi"/>
        </w:rPr>
        <w:t xml:space="preserve">eview of whether the program or </w:t>
      </w:r>
      <w:r w:rsidRPr="00A4128F">
        <w:rPr>
          <w:rFonts w:cstheme="minorHAnsi"/>
        </w:rPr>
        <w:t>program staff have received content training in a specific competenc</w:t>
      </w:r>
      <w:r>
        <w:rPr>
          <w:rFonts w:cstheme="minorHAnsi"/>
        </w:rPr>
        <w:t xml:space="preserve">y, nor is it based on a program </w:t>
      </w:r>
      <w:r w:rsidRPr="00A4128F">
        <w:rPr>
          <w:rFonts w:cstheme="minorHAnsi"/>
        </w:rPr>
        <w:t xml:space="preserve">manager’s sole perception or subjective rating of the vocational </w:t>
      </w:r>
      <w:r>
        <w:rPr>
          <w:rFonts w:cstheme="minorHAnsi"/>
        </w:rPr>
        <w:t xml:space="preserve">program’s implementation of the </w:t>
      </w:r>
      <w:r w:rsidRPr="00A4128F">
        <w:rPr>
          <w:rFonts w:cstheme="minorHAnsi"/>
        </w:rPr>
        <w:t>Core Competenci</w:t>
      </w:r>
      <w:r w:rsidR="007F2CA6">
        <w:rPr>
          <w:rFonts w:cstheme="minorHAnsi"/>
        </w:rPr>
        <w:t>es. The reviews require a</w:t>
      </w:r>
      <w:r w:rsidR="00192E4C">
        <w:rPr>
          <w:rFonts w:cstheme="minorHAnsi"/>
        </w:rPr>
        <w:t>n</w:t>
      </w:r>
      <w:r w:rsidR="007F2CA6">
        <w:rPr>
          <w:rFonts w:cstheme="minorHAnsi"/>
        </w:rPr>
        <w:t xml:space="preserve"> inquiry</w:t>
      </w:r>
      <w:r w:rsidRPr="00A4128F">
        <w:rPr>
          <w:rFonts w:cstheme="minorHAnsi"/>
        </w:rPr>
        <w:t xml:space="preserve"> of demonstrat</w:t>
      </w:r>
      <w:r>
        <w:rPr>
          <w:rFonts w:cstheme="minorHAnsi"/>
        </w:rPr>
        <w:t xml:space="preserve">ed competencies through program </w:t>
      </w:r>
      <w:r w:rsidRPr="00A4128F">
        <w:rPr>
          <w:rFonts w:cstheme="minorHAnsi"/>
        </w:rPr>
        <w:t>strategies, staff performance, program staff interviews, and stak</w:t>
      </w:r>
      <w:r w:rsidR="007F2CA6">
        <w:rPr>
          <w:rFonts w:cstheme="minorHAnsi"/>
        </w:rPr>
        <w:t xml:space="preserve">eholder interviews. </w:t>
      </w:r>
    </w:p>
    <w:p w14:paraId="252BAA63" w14:textId="77777777" w:rsidR="00C80F61" w:rsidRDefault="00C80F61" w:rsidP="00A4128F">
      <w:pPr>
        <w:shd w:val="clear" w:color="auto" w:fill="FFFFFF" w:themeFill="background1"/>
        <w:autoSpaceDE w:val="0"/>
        <w:autoSpaceDN w:val="0"/>
        <w:adjustRightInd w:val="0"/>
        <w:spacing w:after="0" w:line="240" w:lineRule="auto"/>
        <w:rPr>
          <w:rFonts w:cstheme="minorHAnsi"/>
        </w:rPr>
      </w:pPr>
    </w:p>
    <w:p w14:paraId="173450FD" w14:textId="77777777" w:rsidR="00A4128F" w:rsidRDefault="007F2CA6" w:rsidP="00A4128F">
      <w:pPr>
        <w:shd w:val="clear" w:color="auto" w:fill="FFFFFF" w:themeFill="background1"/>
        <w:autoSpaceDE w:val="0"/>
        <w:autoSpaceDN w:val="0"/>
        <w:adjustRightInd w:val="0"/>
        <w:spacing w:after="0" w:line="240" w:lineRule="auto"/>
        <w:rPr>
          <w:rFonts w:cstheme="minorHAnsi"/>
        </w:rPr>
      </w:pPr>
      <w:r>
        <w:rPr>
          <w:rFonts w:cstheme="minorHAnsi"/>
        </w:rPr>
        <w:t xml:space="preserve">The review is not </w:t>
      </w:r>
      <w:r w:rsidR="00A4128F" w:rsidRPr="00A4128F">
        <w:rPr>
          <w:rFonts w:cstheme="minorHAnsi"/>
        </w:rPr>
        <w:t>a</w:t>
      </w:r>
      <w:r w:rsidR="00A4128F">
        <w:rPr>
          <w:rFonts w:cstheme="minorHAnsi"/>
        </w:rPr>
        <w:t xml:space="preserve"> </w:t>
      </w:r>
      <w:r>
        <w:rPr>
          <w:rFonts w:cstheme="minorHAnsi"/>
        </w:rPr>
        <w:t>program performance evaluation</w:t>
      </w:r>
      <w:r w:rsidR="00A4128F" w:rsidRPr="00A4128F">
        <w:rPr>
          <w:rFonts w:cstheme="minorHAnsi"/>
        </w:rPr>
        <w:t xml:space="preserve"> and should not be used as such. I</w:t>
      </w:r>
      <w:r w:rsidR="00A4128F">
        <w:rPr>
          <w:rFonts w:cstheme="minorHAnsi"/>
        </w:rPr>
        <w:t xml:space="preserve">t is simply a tool that assists </w:t>
      </w:r>
      <w:r w:rsidR="00A4128F" w:rsidRPr="00A4128F">
        <w:rPr>
          <w:rFonts w:cstheme="minorHAnsi"/>
        </w:rPr>
        <w:t>agencies to self-assess gaps in training needs based upon the re</w:t>
      </w:r>
      <w:r w:rsidR="00A4128F">
        <w:rPr>
          <w:rFonts w:cstheme="minorHAnsi"/>
        </w:rPr>
        <w:t xml:space="preserve">view and assessment of the Core </w:t>
      </w:r>
      <w:r w:rsidR="00A4128F" w:rsidRPr="00A4128F">
        <w:rPr>
          <w:rFonts w:cstheme="minorHAnsi"/>
        </w:rPr>
        <w:t xml:space="preserve">Competencies. </w:t>
      </w:r>
      <w:r>
        <w:rPr>
          <w:rFonts w:cstheme="minorHAnsi"/>
        </w:rPr>
        <w:t xml:space="preserve">As mentioned, </w:t>
      </w:r>
      <w:r w:rsidR="00192E4C">
        <w:rPr>
          <w:rFonts w:cstheme="minorHAnsi"/>
        </w:rPr>
        <w:t xml:space="preserve">the review </w:t>
      </w:r>
      <w:r w:rsidR="00A4128F" w:rsidRPr="00A4128F">
        <w:rPr>
          <w:rFonts w:cstheme="minorHAnsi"/>
        </w:rPr>
        <w:t>is completed</w:t>
      </w:r>
      <w:r w:rsidR="00A4128F">
        <w:rPr>
          <w:rFonts w:cstheme="minorHAnsi"/>
        </w:rPr>
        <w:t xml:space="preserve"> with the assistance of GHA facilitators </w:t>
      </w:r>
      <w:r w:rsidR="00A4128F" w:rsidRPr="00A4128F">
        <w:rPr>
          <w:rFonts w:cstheme="minorHAnsi"/>
        </w:rPr>
        <w:t>who can guide the review process, and who are knowledgeable about the core</w:t>
      </w:r>
      <w:r w:rsidR="00192E4C">
        <w:rPr>
          <w:rFonts w:cstheme="minorHAnsi"/>
        </w:rPr>
        <w:t xml:space="preserve"> </w:t>
      </w:r>
      <w:r w:rsidR="00A4128F">
        <w:rPr>
          <w:rFonts w:cstheme="minorHAnsi"/>
        </w:rPr>
        <w:t>competencies.</w:t>
      </w:r>
    </w:p>
    <w:p w14:paraId="4D13B627" w14:textId="77777777" w:rsidR="00A4128F" w:rsidRDefault="00A4128F" w:rsidP="00A4128F">
      <w:pPr>
        <w:shd w:val="clear" w:color="auto" w:fill="FFFFFF" w:themeFill="background1"/>
        <w:autoSpaceDE w:val="0"/>
        <w:autoSpaceDN w:val="0"/>
        <w:adjustRightInd w:val="0"/>
        <w:spacing w:after="0" w:line="240" w:lineRule="auto"/>
        <w:rPr>
          <w:rFonts w:cstheme="minorHAnsi"/>
        </w:rPr>
      </w:pPr>
    </w:p>
    <w:p w14:paraId="083FD182" w14:textId="132B456A" w:rsidR="00192E4C" w:rsidRDefault="004E505D" w:rsidP="00192E4C">
      <w:pPr>
        <w:shd w:val="clear" w:color="auto" w:fill="FFFFFF" w:themeFill="background1"/>
        <w:autoSpaceDE w:val="0"/>
        <w:autoSpaceDN w:val="0"/>
        <w:adjustRightInd w:val="0"/>
        <w:spacing w:after="0" w:line="240" w:lineRule="auto"/>
        <w:rPr>
          <w:rFonts w:cstheme="minorHAnsi"/>
        </w:rPr>
      </w:pPr>
      <w:r>
        <w:rPr>
          <w:rFonts w:cstheme="minorHAnsi"/>
        </w:rPr>
        <w:t>Along with the support and</w:t>
      </w:r>
      <w:r w:rsidR="00C80F61">
        <w:rPr>
          <w:rFonts w:cstheme="minorHAnsi"/>
        </w:rPr>
        <w:t xml:space="preserve"> guidance of the facilitator, t</w:t>
      </w:r>
      <w:r w:rsidR="00A4128F" w:rsidRPr="00A4128F">
        <w:rPr>
          <w:rFonts w:cstheme="minorHAnsi"/>
        </w:rPr>
        <w:t>he review is typically completed by a mini</w:t>
      </w:r>
      <w:r w:rsidR="00A4128F">
        <w:rPr>
          <w:rFonts w:cstheme="minorHAnsi"/>
        </w:rPr>
        <w:t xml:space="preserve">mum of one administrator of the </w:t>
      </w:r>
      <w:r w:rsidR="00A4128F" w:rsidRPr="00A4128F">
        <w:rPr>
          <w:rFonts w:cstheme="minorHAnsi"/>
        </w:rPr>
        <w:t>vocational services program responsible for program implementation,</w:t>
      </w:r>
      <w:r w:rsidR="00A4128F">
        <w:rPr>
          <w:rFonts w:cstheme="minorHAnsi"/>
        </w:rPr>
        <w:t xml:space="preserve"> quality, oversight, and staff </w:t>
      </w:r>
      <w:r w:rsidR="00C80F61">
        <w:rPr>
          <w:rFonts w:cstheme="minorHAnsi"/>
        </w:rPr>
        <w:t xml:space="preserve">supervision. They review each of the </w:t>
      </w:r>
      <w:r w:rsidR="00A4128F" w:rsidRPr="00A4128F">
        <w:rPr>
          <w:rFonts w:cstheme="minorHAnsi"/>
        </w:rPr>
        <w:t>Domains and</w:t>
      </w:r>
      <w:r w:rsidR="00A4128F">
        <w:rPr>
          <w:rFonts w:cstheme="minorHAnsi"/>
        </w:rPr>
        <w:t xml:space="preserve"> the specific core competencies </w:t>
      </w:r>
      <w:r w:rsidR="00A4128F" w:rsidRPr="00A4128F">
        <w:rPr>
          <w:rFonts w:cstheme="minorHAnsi"/>
        </w:rPr>
        <w:t>for</w:t>
      </w:r>
      <w:r w:rsidR="00192E4C">
        <w:rPr>
          <w:rFonts w:cstheme="minorHAnsi"/>
        </w:rPr>
        <w:t xml:space="preserve"> the</w:t>
      </w:r>
      <w:r w:rsidR="00A4128F" w:rsidRPr="00A4128F">
        <w:rPr>
          <w:rFonts w:cstheme="minorHAnsi"/>
        </w:rPr>
        <w:t xml:space="preserve"> agency’s vocational services, using the EFCT Training </w:t>
      </w:r>
      <w:r w:rsidR="00A4128F">
        <w:rPr>
          <w:rFonts w:cstheme="minorHAnsi"/>
        </w:rPr>
        <w:t xml:space="preserve">Needs Assessment. Processes may </w:t>
      </w:r>
      <w:r w:rsidR="00A4128F" w:rsidRPr="00A4128F">
        <w:rPr>
          <w:rFonts w:cstheme="minorHAnsi"/>
        </w:rPr>
        <w:t>include observations, direct interviews with program and man</w:t>
      </w:r>
      <w:r w:rsidR="00A4128F">
        <w:rPr>
          <w:rFonts w:cstheme="minorHAnsi"/>
        </w:rPr>
        <w:t xml:space="preserve">agement staff, program document </w:t>
      </w:r>
      <w:r w:rsidR="00A4128F" w:rsidRPr="00A4128F">
        <w:rPr>
          <w:rFonts w:cstheme="minorHAnsi"/>
        </w:rPr>
        <w:t xml:space="preserve">reviews, </w:t>
      </w:r>
      <w:r w:rsidR="009852E0">
        <w:rPr>
          <w:rFonts w:cstheme="minorHAnsi"/>
        </w:rPr>
        <w:t xml:space="preserve">reviews of </w:t>
      </w:r>
      <w:r w:rsidR="00A4128F" w:rsidRPr="00A4128F">
        <w:rPr>
          <w:rFonts w:cstheme="minorHAnsi"/>
        </w:rPr>
        <w:t>program policies and procedures, and stakeholder interviews.</w:t>
      </w:r>
    </w:p>
    <w:p w14:paraId="13552BD1" w14:textId="77777777" w:rsidR="00192E4C" w:rsidRDefault="00192E4C" w:rsidP="00192E4C">
      <w:pPr>
        <w:shd w:val="clear" w:color="auto" w:fill="FFFFFF" w:themeFill="background1"/>
        <w:autoSpaceDE w:val="0"/>
        <w:autoSpaceDN w:val="0"/>
        <w:adjustRightInd w:val="0"/>
        <w:spacing w:after="0" w:line="240" w:lineRule="auto"/>
        <w:rPr>
          <w:rFonts w:cstheme="minorHAnsi"/>
        </w:rPr>
      </w:pPr>
    </w:p>
    <w:p w14:paraId="457E9E42" w14:textId="77777777" w:rsidR="00E104A2" w:rsidRDefault="00E104A2" w:rsidP="00192E4C">
      <w:pPr>
        <w:shd w:val="clear" w:color="auto" w:fill="FFFFFF" w:themeFill="background1"/>
        <w:autoSpaceDE w:val="0"/>
        <w:autoSpaceDN w:val="0"/>
        <w:adjustRightInd w:val="0"/>
        <w:spacing w:after="0" w:line="240" w:lineRule="auto"/>
        <w:rPr>
          <w:rFonts w:cstheme="minorHAnsi"/>
        </w:rPr>
      </w:pPr>
      <w:r>
        <w:rPr>
          <w:rFonts w:cstheme="minorHAnsi"/>
        </w:rPr>
        <w:t>(Click #3)</w:t>
      </w:r>
    </w:p>
    <w:p w14:paraId="258A1FB2" w14:textId="77777777" w:rsidR="00E104A2" w:rsidRDefault="00E104A2" w:rsidP="00192E4C">
      <w:pPr>
        <w:shd w:val="clear" w:color="auto" w:fill="FFFFFF" w:themeFill="background1"/>
        <w:autoSpaceDE w:val="0"/>
        <w:autoSpaceDN w:val="0"/>
        <w:adjustRightInd w:val="0"/>
        <w:spacing w:after="0" w:line="240" w:lineRule="auto"/>
        <w:rPr>
          <w:rFonts w:cstheme="minorHAnsi"/>
        </w:rPr>
      </w:pPr>
    </w:p>
    <w:p w14:paraId="3EEEC1B6" w14:textId="77777777" w:rsidR="008A5823" w:rsidRDefault="008A5823" w:rsidP="00192E4C">
      <w:pPr>
        <w:shd w:val="clear" w:color="auto" w:fill="FFFFFF" w:themeFill="background1"/>
        <w:autoSpaceDE w:val="0"/>
        <w:autoSpaceDN w:val="0"/>
        <w:adjustRightInd w:val="0"/>
        <w:spacing w:after="0" w:line="240" w:lineRule="auto"/>
        <w:rPr>
          <w:rFonts w:ascii="Calibri" w:hAnsi="Calibri"/>
        </w:rPr>
      </w:pPr>
      <w:r w:rsidRPr="00192E4C">
        <w:t>The 3</w:t>
      </w:r>
      <w:r w:rsidRPr="00192E4C">
        <w:rPr>
          <w:vertAlign w:val="superscript"/>
        </w:rPr>
        <w:t>rd</w:t>
      </w:r>
      <w:r w:rsidRPr="00192E4C">
        <w:t xml:space="preserve"> step involves </w:t>
      </w:r>
      <w:r w:rsidRPr="00192E4C">
        <w:rPr>
          <w:rFonts w:ascii="Calibri" w:hAnsi="Calibri"/>
        </w:rPr>
        <w:t xml:space="preserve">each partner agency evaluating their </w:t>
      </w:r>
      <w:r w:rsidR="00192E4C">
        <w:rPr>
          <w:rFonts w:ascii="Calibri" w:hAnsi="Calibri"/>
        </w:rPr>
        <w:t xml:space="preserve">review </w:t>
      </w:r>
      <w:r w:rsidRPr="00192E4C">
        <w:rPr>
          <w:rFonts w:ascii="Calibri" w:hAnsi="Calibri"/>
        </w:rPr>
        <w:t>data and identifying their own highest-priority training gaps and needs.</w:t>
      </w:r>
    </w:p>
    <w:p w14:paraId="688A38FC" w14:textId="77777777" w:rsidR="00192E4C" w:rsidRDefault="00192E4C" w:rsidP="00192E4C">
      <w:pPr>
        <w:shd w:val="clear" w:color="auto" w:fill="FFFFFF" w:themeFill="background1"/>
        <w:autoSpaceDE w:val="0"/>
        <w:autoSpaceDN w:val="0"/>
        <w:adjustRightInd w:val="0"/>
        <w:spacing w:after="0" w:line="240" w:lineRule="auto"/>
        <w:rPr>
          <w:rFonts w:cstheme="minorHAnsi"/>
        </w:rPr>
      </w:pPr>
    </w:p>
    <w:p w14:paraId="19B8FB88" w14:textId="77777777" w:rsidR="00E104A2" w:rsidRDefault="00E104A2" w:rsidP="00192E4C">
      <w:pPr>
        <w:shd w:val="clear" w:color="auto" w:fill="FFFFFF" w:themeFill="background1"/>
        <w:autoSpaceDE w:val="0"/>
        <w:autoSpaceDN w:val="0"/>
        <w:adjustRightInd w:val="0"/>
        <w:spacing w:after="0" w:line="240" w:lineRule="auto"/>
        <w:rPr>
          <w:rFonts w:cstheme="minorHAnsi"/>
        </w:rPr>
      </w:pPr>
      <w:r>
        <w:rPr>
          <w:rFonts w:cstheme="minorHAnsi"/>
        </w:rPr>
        <w:t>(Click #4)</w:t>
      </w:r>
    </w:p>
    <w:p w14:paraId="68965E08" w14:textId="77777777" w:rsidR="00E104A2" w:rsidRPr="00192E4C" w:rsidRDefault="00E104A2" w:rsidP="00192E4C">
      <w:pPr>
        <w:shd w:val="clear" w:color="auto" w:fill="FFFFFF" w:themeFill="background1"/>
        <w:autoSpaceDE w:val="0"/>
        <w:autoSpaceDN w:val="0"/>
        <w:adjustRightInd w:val="0"/>
        <w:spacing w:after="0" w:line="240" w:lineRule="auto"/>
        <w:rPr>
          <w:rFonts w:cstheme="minorHAnsi"/>
        </w:rPr>
      </w:pPr>
    </w:p>
    <w:p w14:paraId="6BA239A3" w14:textId="77777777" w:rsidR="008A5823" w:rsidRDefault="00192E4C">
      <w:pPr>
        <w:rPr>
          <w:rFonts w:ascii="Calibri" w:hAnsi="Calibri"/>
        </w:rPr>
      </w:pPr>
      <w:r>
        <w:rPr>
          <w:rFonts w:ascii="Calibri" w:hAnsi="Calibri"/>
        </w:rPr>
        <w:t xml:space="preserve">After identifying training gaps and needs, organizations will use the </w:t>
      </w:r>
      <w:r w:rsidR="008A5823" w:rsidRPr="00192E4C">
        <w:rPr>
          <w:rFonts w:ascii="Calibri" w:hAnsi="Calibri"/>
        </w:rPr>
        <w:t>Toolkit</w:t>
      </w:r>
      <w:r>
        <w:rPr>
          <w:rFonts w:ascii="Calibri" w:hAnsi="Calibri"/>
        </w:rPr>
        <w:t xml:space="preserve">’s recommended trainings and resources to </w:t>
      </w:r>
      <w:r w:rsidR="008A5823" w:rsidRPr="00192E4C">
        <w:rPr>
          <w:rFonts w:ascii="Calibri" w:hAnsi="Calibri"/>
        </w:rPr>
        <w:t>creat</w:t>
      </w:r>
      <w:r>
        <w:rPr>
          <w:rFonts w:ascii="Calibri" w:hAnsi="Calibri"/>
        </w:rPr>
        <w:t>e targeted training plans. Partner Agencies will identify training need commonalities,</w:t>
      </w:r>
      <w:r w:rsidR="00E104A2">
        <w:rPr>
          <w:rFonts w:ascii="Calibri" w:hAnsi="Calibri"/>
        </w:rPr>
        <w:t xml:space="preserve"> and</w:t>
      </w:r>
      <w:r w:rsidR="0044498E">
        <w:rPr>
          <w:rFonts w:ascii="Calibri" w:hAnsi="Calibri"/>
        </w:rPr>
        <w:t xml:space="preserve"> als</w:t>
      </w:r>
      <w:r w:rsidR="001976A2">
        <w:rPr>
          <w:rFonts w:ascii="Calibri" w:hAnsi="Calibri"/>
        </w:rPr>
        <w:t xml:space="preserve">o </w:t>
      </w:r>
      <w:r w:rsidR="0044498E">
        <w:rPr>
          <w:rFonts w:ascii="Calibri" w:hAnsi="Calibri"/>
        </w:rPr>
        <w:t>create</w:t>
      </w:r>
      <w:r>
        <w:rPr>
          <w:rFonts w:ascii="Calibri" w:hAnsi="Calibri"/>
        </w:rPr>
        <w:t xml:space="preserve"> </w:t>
      </w:r>
      <w:r w:rsidR="008A5823" w:rsidRPr="00192E4C">
        <w:rPr>
          <w:rFonts w:ascii="Calibri" w:hAnsi="Calibri"/>
        </w:rPr>
        <w:t xml:space="preserve">opportunities </w:t>
      </w:r>
      <w:r>
        <w:rPr>
          <w:rFonts w:ascii="Calibri" w:hAnsi="Calibri"/>
        </w:rPr>
        <w:t>for training collaboration</w:t>
      </w:r>
      <w:r w:rsidR="008A5823" w:rsidRPr="00192E4C">
        <w:rPr>
          <w:rFonts w:ascii="Calibri" w:hAnsi="Calibri"/>
        </w:rPr>
        <w:t>.</w:t>
      </w:r>
    </w:p>
    <w:p w14:paraId="498A0F29" w14:textId="77777777" w:rsidR="001976A2" w:rsidRDefault="001976A2">
      <w:pPr>
        <w:rPr>
          <w:rFonts w:ascii="Calibri" w:hAnsi="Calibri"/>
        </w:rPr>
      </w:pPr>
      <w:r>
        <w:rPr>
          <w:rFonts w:ascii="Calibri" w:hAnsi="Calibri"/>
        </w:rPr>
        <w:t xml:space="preserve">Many of the recommended trainings </w:t>
      </w:r>
      <w:r w:rsidR="002621B1">
        <w:rPr>
          <w:rFonts w:ascii="Calibri" w:hAnsi="Calibri"/>
        </w:rPr>
        <w:t xml:space="preserve">and resources are found online. </w:t>
      </w:r>
      <w:r>
        <w:rPr>
          <w:rFonts w:ascii="Calibri" w:hAnsi="Calibri"/>
        </w:rPr>
        <w:t>Options for trainings and resources offered come from the College of Direct Supports, the Dartmouth IPS Supported Employment Center, Marc Gold and Associates, Project 10, of course, Griffin-Hammis Associates and the Center for Social Capital, and many other great organizations.</w:t>
      </w:r>
    </w:p>
    <w:p w14:paraId="507475EE" w14:textId="77777777" w:rsidR="001976A2" w:rsidRPr="001976A2" w:rsidRDefault="001976A2">
      <w:pPr>
        <w:rPr>
          <w:rFonts w:ascii="Calibri" w:hAnsi="Calibri"/>
        </w:rPr>
      </w:pPr>
    </w:p>
    <w:p w14:paraId="1EDD03BB" w14:textId="77777777" w:rsidR="00496FB3" w:rsidRDefault="005843B4" w:rsidP="0067570B">
      <w:pPr>
        <w:pStyle w:val="NormalWeb"/>
        <w:shd w:val="clear" w:color="auto" w:fill="FFFFFF"/>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 xml:space="preserve">(Click to </w:t>
      </w:r>
      <w:r w:rsidR="0067570B">
        <w:rPr>
          <w:rFonts w:asciiTheme="minorHAnsi" w:hAnsiTheme="minorHAnsi" w:cstheme="minorHAnsi"/>
          <w:sz w:val="22"/>
          <w:szCs w:val="22"/>
          <w:u w:val="single"/>
        </w:rPr>
        <w:t>Slide 3</w:t>
      </w:r>
      <w:r>
        <w:rPr>
          <w:rFonts w:asciiTheme="minorHAnsi" w:hAnsiTheme="minorHAnsi" w:cstheme="minorHAnsi"/>
          <w:sz w:val="22"/>
          <w:szCs w:val="22"/>
          <w:u w:val="single"/>
        </w:rPr>
        <w:t>)</w:t>
      </w:r>
      <w:r w:rsidR="0067570B">
        <w:rPr>
          <w:rFonts w:asciiTheme="minorHAnsi" w:hAnsiTheme="minorHAnsi" w:cstheme="minorHAnsi"/>
          <w:sz w:val="22"/>
          <w:szCs w:val="22"/>
          <w:u w:val="single"/>
        </w:rPr>
        <w:t xml:space="preserve"> </w:t>
      </w:r>
    </w:p>
    <w:p w14:paraId="1FE4CF5D" w14:textId="77777777" w:rsidR="0067570B" w:rsidRDefault="0067570B" w:rsidP="0067570B">
      <w:pPr>
        <w:pStyle w:val="NormalWeb"/>
        <w:shd w:val="clear" w:color="auto" w:fill="FFFFFF"/>
        <w:spacing w:before="0" w:beforeAutospacing="0" w:after="0" w:afterAutospacing="0"/>
        <w:rPr>
          <w:rFonts w:asciiTheme="minorHAnsi" w:hAnsiTheme="minorHAnsi" w:cstheme="minorHAnsi"/>
          <w:sz w:val="22"/>
          <w:szCs w:val="22"/>
          <w:u w:val="single"/>
        </w:rPr>
      </w:pPr>
    </w:p>
    <w:p w14:paraId="27F3DFA1" w14:textId="77777777" w:rsidR="00E11372" w:rsidRPr="00AF358F" w:rsidRDefault="0067570B" w:rsidP="0067570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Domain 1 represents the foundational knowled</w:t>
      </w:r>
      <w:r w:rsidR="00B53825">
        <w:rPr>
          <w:rFonts w:asciiTheme="minorHAnsi" w:hAnsiTheme="minorHAnsi" w:cstheme="minorHAnsi"/>
          <w:sz w:val="22"/>
          <w:szCs w:val="22"/>
        </w:rPr>
        <w:t xml:space="preserve">ge needed when working to build </w:t>
      </w:r>
      <w:r>
        <w:rPr>
          <w:rFonts w:asciiTheme="minorHAnsi" w:hAnsiTheme="minorHAnsi" w:cstheme="minorHAnsi"/>
          <w:sz w:val="22"/>
          <w:szCs w:val="22"/>
        </w:rPr>
        <w:t>effective e</w:t>
      </w:r>
      <w:r w:rsidR="009852E0">
        <w:rPr>
          <w:rFonts w:asciiTheme="minorHAnsi" w:hAnsiTheme="minorHAnsi" w:cstheme="minorHAnsi"/>
          <w:sz w:val="22"/>
          <w:szCs w:val="22"/>
        </w:rPr>
        <w:t>mployment services</w:t>
      </w:r>
      <w:r>
        <w:rPr>
          <w:rFonts w:asciiTheme="minorHAnsi" w:hAnsiTheme="minorHAnsi" w:cstheme="minorHAnsi"/>
          <w:sz w:val="22"/>
          <w:szCs w:val="22"/>
        </w:rPr>
        <w:t>. O</w:t>
      </w:r>
      <w:r w:rsidR="009852E0">
        <w:rPr>
          <w:rFonts w:asciiTheme="minorHAnsi" w:hAnsiTheme="minorHAnsi" w:cstheme="minorHAnsi"/>
          <w:sz w:val="22"/>
          <w:szCs w:val="22"/>
        </w:rPr>
        <w:t xml:space="preserve">rganizations that do not have </w:t>
      </w:r>
      <w:r>
        <w:rPr>
          <w:rFonts w:asciiTheme="minorHAnsi" w:hAnsiTheme="minorHAnsi" w:cstheme="minorHAnsi"/>
          <w:sz w:val="22"/>
          <w:szCs w:val="22"/>
        </w:rPr>
        <w:t xml:space="preserve">strong core values and principles will find the content, skills, and </w:t>
      </w:r>
      <w:r w:rsidR="008E7904">
        <w:rPr>
          <w:rFonts w:asciiTheme="minorHAnsi" w:hAnsiTheme="minorHAnsi" w:cstheme="minorHAnsi"/>
          <w:sz w:val="22"/>
          <w:szCs w:val="22"/>
        </w:rPr>
        <w:t xml:space="preserve">knowledge in the other domains </w:t>
      </w:r>
      <w:r w:rsidR="00E11372">
        <w:rPr>
          <w:rFonts w:asciiTheme="minorHAnsi" w:hAnsiTheme="minorHAnsi" w:cstheme="minorHAnsi"/>
          <w:sz w:val="22"/>
          <w:szCs w:val="22"/>
        </w:rPr>
        <w:t>very diff</w:t>
      </w:r>
      <w:r w:rsidR="009852E0">
        <w:rPr>
          <w:rFonts w:asciiTheme="minorHAnsi" w:hAnsiTheme="minorHAnsi" w:cstheme="minorHAnsi"/>
          <w:sz w:val="22"/>
          <w:szCs w:val="22"/>
        </w:rPr>
        <w:t xml:space="preserve">icult to implement, especially if </w:t>
      </w:r>
      <w:r w:rsidR="008E7904">
        <w:rPr>
          <w:rFonts w:asciiTheme="minorHAnsi" w:hAnsiTheme="minorHAnsi" w:cstheme="minorHAnsi"/>
          <w:sz w:val="22"/>
          <w:szCs w:val="22"/>
        </w:rPr>
        <w:t xml:space="preserve">organizations want to </w:t>
      </w:r>
      <w:r w:rsidR="009852E0">
        <w:rPr>
          <w:rFonts w:asciiTheme="minorHAnsi" w:hAnsiTheme="minorHAnsi" w:cstheme="minorHAnsi"/>
          <w:sz w:val="22"/>
          <w:szCs w:val="22"/>
        </w:rPr>
        <w:t xml:space="preserve">serve </w:t>
      </w:r>
      <w:r w:rsidR="00E11372">
        <w:rPr>
          <w:rFonts w:asciiTheme="minorHAnsi" w:hAnsiTheme="minorHAnsi" w:cstheme="minorHAnsi"/>
          <w:sz w:val="22"/>
          <w:szCs w:val="22"/>
        </w:rPr>
        <w:t>those employment seekers with the most complex and significant impact of disability</w:t>
      </w:r>
      <w:r w:rsidR="002621B1">
        <w:rPr>
          <w:rFonts w:asciiTheme="minorHAnsi" w:hAnsiTheme="minorHAnsi" w:cstheme="minorHAnsi"/>
          <w:sz w:val="22"/>
          <w:szCs w:val="22"/>
        </w:rPr>
        <w:t xml:space="preserve">, </w:t>
      </w:r>
      <w:r w:rsidR="008E7904">
        <w:rPr>
          <w:rFonts w:asciiTheme="minorHAnsi" w:hAnsiTheme="minorHAnsi" w:cstheme="minorHAnsi"/>
          <w:sz w:val="22"/>
          <w:szCs w:val="22"/>
        </w:rPr>
        <w:t>which</w:t>
      </w:r>
      <w:r w:rsidR="009852E0">
        <w:rPr>
          <w:rFonts w:asciiTheme="minorHAnsi" w:hAnsiTheme="minorHAnsi" w:cstheme="minorHAnsi"/>
          <w:sz w:val="22"/>
          <w:szCs w:val="22"/>
        </w:rPr>
        <w:t xml:space="preserve"> is a goal of all Employment First eff</w:t>
      </w:r>
      <w:r w:rsidR="00B53825">
        <w:rPr>
          <w:rFonts w:asciiTheme="minorHAnsi" w:hAnsiTheme="minorHAnsi" w:cstheme="minorHAnsi"/>
          <w:sz w:val="22"/>
          <w:szCs w:val="22"/>
        </w:rPr>
        <w:t xml:space="preserve">orts, namely, </w:t>
      </w:r>
      <w:r w:rsidR="008E7904">
        <w:rPr>
          <w:rFonts w:asciiTheme="minorHAnsi" w:hAnsiTheme="minorHAnsi" w:cstheme="minorHAnsi"/>
          <w:sz w:val="22"/>
          <w:szCs w:val="22"/>
        </w:rPr>
        <w:t>to serve those who have previously</w:t>
      </w:r>
      <w:r w:rsidR="009852E0">
        <w:rPr>
          <w:rFonts w:asciiTheme="minorHAnsi" w:hAnsiTheme="minorHAnsi" w:cstheme="minorHAnsi"/>
          <w:sz w:val="22"/>
          <w:szCs w:val="22"/>
        </w:rPr>
        <w:t xml:space="preserve"> been excluded from employment.</w:t>
      </w:r>
    </w:p>
    <w:p w14:paraId="3CD5F2D0" w14:textId="6901353F" w:rsidR="00B53825" w:rsidRDefault="00B53825" w:rsidP="0067570B">
      <w:pPr>
        <w:pStyle w:val="NormalWeb"/>
        <w:shd w:val="clear" w:color="auto" w:fill="FFFFFF"/>
        <w:spacing w:before="0" w:beforeAutospacing="0" w:after="0" w:afterAutospacing="0"/>
        <w:rPr>
          <w:rFonts w:asciiTheme="minorHAnsi" w:hAnsiTheme="minorHAnsi" w:cstheme="minorHAnsi"/>
          <w:sz w:val="22"/>
          <w:szCs w:val="22"/>
        </w:rPr>
      </w:pPr>
    </w:p>
    <w:p w14:paraId="76D0EC40" w14:textId="77777777" w:rsidR="00B53825" w:rsidRDefault="00B53825" w:rsidP="0067570B">
      <w:pPr>
        <w:pStyle w:val="NormalWeb"/>
        <w:shd w:val="clear" w:color="auto" w:fill="FFFFFF"/>
        <w:spacing w:before="0" w:beforeAutospacing="0" w:after="0" w:afterAutospacing="0"/>
        <w:rPr>
          <w:rFonts w:asciiTheme="minorHAnsi" w:hAnsiTheme="minorHAnsi" w:cstheme="minorHAnsi"/>
          <w:sz w:val="22"/>
          <w:szCs w:val="22"/>
        </w:rPr>
      </w:pPr>
    </w:p>
    <w:p w14:paraId="48045985" w14:textId="77777777" w:rsidR="00E11372" w:rsidRDefault="008E7904" w:rsidP="0067570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core competencies and principles range from understanding and demonstrating that “All really means All” </w:t>
      </w:r>
      <w:r w:rsidR="00B53825">
        <w:rPr>
          <w:rFonts w:asciiTheme="minorHAnsi" w:hAnsiTheme="minorHAnsi" w:cstheme="minorHAnsi"/>
          <w:sz w:val="22"/>
          <w:szCs w:val="22"/>
        </w:rPr>
        <w:t xml:space="preserve">when referring to employability, </w:t>
      </w:r>
      <w:r>
        <w:rPr>
          <w:rFonts w:asciiTheme="minorHAnsi" w:hAnsiTheme="minorHAnsi" w:cstheme="minorHAnsi"/>
          <w:sz w:val="22"/>
          <w:szCs w:val="22"/>
        </w:rPr>
        <w:t>to accessing</w:t>
      </w:r>
      <w:r w:rsidR="003459DB">
        <w:rPr>
          <w:rFonts w:asciiTheme="minorHAnsi" w:hAnsiTheme="minorHAnsi" w:cstheme="minorHAnsi"/>
          <w:sz w:val="22"/>
          <w:szCs w:val="22"/>
        </w:rPr>
        <w:t xml:space="preserve"> all available funding sources for those served in community employment.</w:t>
      </w:r>
    </w:p>
    <w:p w14:paraId="69EB3056" w14:textId="77777777" w:rsidR="00B53825" w:rsidRDefault="00B53825" w:rsidP="0067570B">
      <w:pPr>
        <w:pStyle w:val="NormalWeb"/>
        <w:shd w:val="clear" w:color="auto" w:fill="FFFFFF"/>
        <w:spacing w:before="0" w:beforeAutospacing="0" w:after="0" w:afterAutospacing="0"/>
        <w:rPr>
          <w:rFonts w:asciiTheme="minorHAnsi" w:hAnsiTheme="minorHAnsi" w:cstheme="minorHAnsi"/>
          <w:sz w:val="22"/>
          <w:szCs w:val="22"/>
        </w:rPr>
      </w:pPr>
    </w:p>
    <w:p w14:paraId="7EAA3818" w14:textId="77777777" w:rsidR="009852E0" w:rsidRDefault="008E7904" w:rsidP="0067570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the Toolkit, for Domain 1, </w:t>
      </w:r>
      <w:r w:rsidR="009852E0">
        <w:rPr>
          <w:rFonts w:asciiTheme="minorHAnsi" w:hAnsiTheme="minorHAnsi" w:cstheme="minorHAnsi"/>
          <w:sz w:val="22"/>
          <w:szCs w:val="22"/>
        </w:rPr>
        <w:t>the</w:t>
      </w:r>
      <w:r w:rsidR="003459DB">
        <w:rPr>
          <w:rFonts w:asciiTheme="minorHAnsi" w:hAnsiTheme="minorHAnsi" w:cstheme="minorHAnsi"/>
          <w:sz w:val="22"/>
          <w:szCs w:val="22"/>
        </w:rPr>
        <w:t xml:space="preserve"> 12</w:t>
      </w:r>
      <w:r w:rsidR="009852E0">
        <w:rPr>
          <w:rFonts w:asciiTheme="minorHAnsi" w:hAnsiTheme="minorHAnsi" w:cstheme="minorHAnsi"/>
          <w:sz w:val="22"/>
          <w:szCs w:val="22"/>
        </w:rPr>
        <w:t xml:space="preserve"> competencies are grouped into</w:t>
      </w:r>
      <w:r w:rsidR="003459DB">
        <w:rPr>
          <w:rFonts w:asciiTheme="minorHAnsi" w:hAnsiTheme="minorHAnsi" w:cstheme="minorHAnsi"/>
          <w:sz w:val="22"/>
          <w:szCs w:val="22"/>
        </w:rPr>
        <w:t xml:space="preserve"> 6</w:t>
      </w:r>
      <w:r w:rsidR="009852E0">
        <w:rPr>
          <w:rFonts w:asciiTheme="minorHAnsi" w:hAnsiTheme="minorHAnsi" w:cstheme="minorHAnsi"/>
          <w:sz w:val="22"/>
          <w:szCs w:val="22"/>
        </w:rPr>
        <w:t xml:space="preserve"> similar topic areas.</w:t>
      </w:r>
    </w:p>
    <w:p w14:paraId="6336DD4A" w14:textId="77777777" w:rsidR="001A4312" w:rsidRDefault="001A4312" w:rsidP="0067570B">
      <w:pPr>
        <w:pStyle w:val="NormalWeb"/>
        <w:shd w:val="clear" w:color="auto" w:fill="FFFFFF"/>
        <w:spacing w:before="0" w:beforeAutospacing="0" w:after="0" w:afterAutospacing="0"/>
        <w:rPr>
          <w:rFonts w:asciiTheme="minorHAnsi" w:hAnsiTheme="minorHAnsi" w:cstheme="minorHAnsi"/>
          <w:sz w:val="22"/>
          <w:szCs w:val="22"/>
        </w:rPr>
      </w:pPr>
    </w:p>
    <w:p w14:paraId="4AD4415D" w14:textId="77777777" w:rsidR="001A4312" w:rsidRDefault="00B53825" w:rsidP="0067570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first grouping focuses on employment being</w:t>
      </w:r>
      <w:r w:rsidR="003459DB">
        <w:rPr>
          <w:rFonts w:asciiTheme="minorHAnsi" w:hAnsiTheme="minorHAnsi" w:cstheme="minorHAnsi"/>
          <w:sz w:val="22"/>
          <w:szCs w:val="22"/>
        </w:rPr>
        <w:t xml:space="preserve"> the first service offered to all individuals and </w:t>
      </w:r>
      <w:r w:rsidR="00E0642D">
        <w:rPr>
          <w:rFonts w:asciiTheme="minorHAnsi" w:hAnsiTheme="minorHAnsi" w:cstheme="minorHAnsi"/>
          <w:sz w:val="22"/>
          <w:szCs w:val="22"/>
        </w:rPr>
        <w:t xml:space="preserve">whether </w:t>
      </w:r>
      <w:r w:rsidR="002167A7">
        <w:rPr>
          <w:rFonts w:asciiTheme="minorHAnsi" w:hAnsiTheme="minorHAnsi" w:cstheme="minorHAnsi"/>
          <w:sz w:val="22"/>
          <w:szCs w:val="22"/>
        </w:rPr>
        <w:t xml:space="preserve">or not there is zero </w:t>
      </w:r>
      <w:r>
        <w:rPr>
          <w:rFonts w:asciiTheme="minorHAnsi" w:hAnsiTheme="minorHAnsi" w:cstheme="minorHAnsi"/>
          <w:sz w:val="22"/>
          <w:szCs w:val="22"/>
        </w:rPr>
        <w:t>exclusion</w:t>
      </w:r>
      <w:r w:rsidR="002167A7">
        <w:rPr>
          <w:rFonts w:asciiTheme="minorHAnsi" w:hAnsiTheme="minorHAnsi" w:cstheme="minorHAnsi"/>
          <w:sz w:val="22"/>
          <w:szCs w:val="22"/>
        </w:rPr>
        <w:t xml:space="preserve"> from access to community employment services</w:t>
      </w:r>
      <w:r>
        <w:rPr>
          <w:rFonts w:asciiTheme="minorHAnsi" w:hAnsiTheme="minorHAnsi" w:cstheme="minorHAnsi"/>
          <w:sz w:val="22"/>
          <w:szCs w:val="22"/>
        </w:rPr>
        <w:t>. Both are the basis of Employment First Policies</w:t>
      </w:r>
      <w:r w:rsidR="003459DB">
        <w:rPr>
          <w:rFonts w:asciiTheme="minorHAnsi" w:hAnsiTheme="minorHAnsi" w:cstheme="minorHAnsi"/>
          <w:sz w:val="22"/>
          <w:szCs w:val="22"/>
        </w:rPr>
        <w:t>.</w:t>
      </w:r>
    </w:p>
    <w:p w14:paraId="4BDC72B0" w14:textId="77777777" w:rsidR="003459DB" w:rsidRDefault="003459DB" w:rsidP="0067570B">
      <w:pPr>
        <w:pStyle w:val="NormalWeb"/>
        <w:shd w:val="clear" w:color="auto" w:fill="FFFFFF"/>
        <w:spacing w:before="0" w:beforeAutospacing="0" w:after="0" w:afterAutospacing="0"/>
        <w:rPr>
          <w:rFonts w:asciiTheme="minorHAnsi" w:hAnsiTheme="minorHAnsi" w:cstheme="minorHAnsi"/>
          <w:sz w:val="22"/>
          <w:szCs w:val="22"/>
        </w:rPr>
      </w:pPr>
    </w:p>
    <w:p w14:paraId="6328A4F9" w14:textId="77777777" w:rsidR="003459DB" w:rsidRDefault="003459DB" w:rsidP="0067570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second is disability etiquette and </w:t>
      </w:r>
      <w:r w:rsidR="00E0642D">
        <w:rPr>
          <w:rFonts w:asciiTheme="minorHAnsi" w:hAnsiTheme="minorHAnsi" w:cstheme="minorHAnsi"/>
          <w:sz w:val="22"/>
          <w:szCs w:val="22"/>
        </w:rPr>
        <w:t>People F</w:t>
      </w:r>
      <w:r w:rsidR="00F507E4">
        <w:rPr>
          <w:rFonts w:asciiTheme="minorHAnsi" w:hAnsiTheme="minorHAnsi" w:cstheme="minorHAnsi"/>
          <w:sz w:val="22"/>
          <w:szCs w:val="22"/>
        </w:rPr>
        <w:t>irst Language;</w:t>
      </w:r>
    </w:p>
    <w:p w14:paraId="294DD8E6" w14:textId="77777777" w:rsidR="00F507E4" w:rsidRDefault="00F507E4" w:rsidP="0067570B">
      <w:pPr>
        <w:pStyle w:val="NormalWeb"/>
        <w:shd w:val="clear" w:color="auto" w:fill="FFFFFF"/>
        <w:spacing w:before="0" w:beforeAutospacing="0" w:after="0" w:afterAutospacing="0"/>
        <w:rPr>
          <w:rFonts w:asciiTheme="minorHAnsi" w:hAnsiTheme="minorHAnsi" w:cstheme="minorHAnsi"/>
          <w:sz w:val="22"/>
          <w:szCs w:val="22"/>
        </w:rPr>
      </w:pPr>
    </w:p>
    <w:p w14:paraId="2A86AD5F" w14:textId="77777777" w:rsidR="00F507E4" w:rsidRDefault="00F507E4" w:rsidP="0067570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3</w:t>
      </w:r>
      <w:r w:rsidRPr="00F507E4">
        <w:rPr>
          <w:rFonts w:asciiTheme="minorHAnsi" w:hAnsiTheme="minorHAnsi" w:cstheme="minorHAnsi"/>
          <w:sz w:val="22"/>
          <w:szCs w:val="22"/>
          <w:vertAlign w:val="superscript"/>
        </w:rPr>
        <w:t>rd</w:t>
      </w:r>
      <w:r>
        <w:rPr>
          <w:rFonts w:asciiTheme="minorHAnsi" w:hAnsiTheme="minorHAnsi" w:cstheme="minorHAnsi"/>
          <w:sz w:val="22"/>
          <w:szCs w:val="22"/>
        </w:rPr>
        <w:t xml:space="preserve"> is job seeker involvement, job seeker strengths and talents, self-determination and empowerment;</w:t>
      </w:r>
    </w:p>
    <w:p w14:paraId="0BB5E9BC" w14:textId="77777777" w:rsidR="00F507E4" w:rsidRDefault="00F507E4" w:rsidP="0067570B">
      <w:pPr>
        <w:pStyle w:val="NormalWeb"/>
        <w:shd w:val="clear" w:color="auto" w:fill="FFFFFF"/>
        <w:spacing w:before="0" w:beforeAutospacing="0" w:after="0" w:afterAutospacing="0"/>
        <w:rPr>
          <w:rFonts w:asciiTheme="minorHAnsi" w:hAnsiTheme="minorHAnsi" w:cstheme="minorHAnsi"/>
          <w:sz w:val="22"/>
          <w:szCs w:val="22"/>
        </w:rPr>
      </w:pPr>
    </w:p>
    <w:p w14:paraId="5CD48B11" w14:textId="77777777" w:rsidR="00F507E4" w:rsidRDefault="00F507E4" w:rsidP="0067570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4</w:t>
      </w:r>
      <w:r w:rsidRPr="00F507E4">
        <w:rPr>
          <w:rFonts w:asciiTheme="minorHAnsi" w:hAnsiTheme="minorHAnsi" w:cstheme="minorHAnsi"/>
          <w:sz w:val="22"/>
          <w:szCs w:val="22"/>
          <w:vertAlign w:val="superscript"/>
        </w:rPr>
        <w:t>th</w:t>
      </w:r>
      <w:r>
        <w:rPr>
          <w:rFonts w:asciiTheme="minorHAnsi" w:hAnsiTheme="minorHAnsi" w:cstheme="minorHAnsi"/>
          <w:sz w:val="22"/>
          <w:szCs w:val="22"/>
        </w:rPr>
        <w:t>: providing services outside institutional and workshop settings</w:t>
      </w:r>
      <w:r w:rsidR="00E0642D">
        <w:rPr>
          <w:rFonts w:asciiTheme="minorHAnsi" w:hAnsiTheme="minorHAnsi" w:cstheme="minorHAnsi"/>
          <w:sz w:val="22"/>
          <w:szCs w:val="22"/>
        </w:rPr>
        <w:t xml:space="preserve"> and in fully inclusive settings in the general workforce.</w:t>
      </w:r>
    </w:p>
    <w:p w14:paraId="60E7E6BD" w14:textId="77777777" w:rsidR="00F507E4" w:rsidRDefault="00F507E4" w:rsidP="0067570B">
      <w:pPr>
        <w:pStyle w:val="NormalWeb"/>
        <w:shd w:val="clear" w:color="auto" w:fill="FFFFFF"/>
        <w:spacing w:before="0" w:beforeAutospacing="0" w:after="0" w:afterAutospacing="0"/>
        <w:rPr>
          <w:rFonts w:asciiTheme="minorHAnsi" w:hAnsiTheme="minorHAnsi" w:cstheme="minorHAnsi"/>
          <w:sz w:val="22"/>
          <w:szCs w:val="22"/>
        </w:rPr>
      </w:pPr>
    </w:p>
    <w:p w14:paraId="3B8BB927" w14:textId="77777777" w:rsidR="00F507E4" w:rsidRDefault="00F507E4" w:rsidP="0067570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5</w:t>
      </w:r>
      <w:r w:rsidRPr="00F507E4">
        <w:rPr>
          <w:rFonts w:asciiTheme="minorHAnsi" w:hAnsiTheme="minorHAnsi" w:cstheme="minorHAnsi"/>
          <w:sz w:val="22"/>
          <w:szCs w:val="22"/>
          <w:vertAlign w:val="superscript"/>
        </w:rPr>
        <w:t>th</w:t>
      </w:r>
      <w:r>
        <w:rPr>
          <w:rFonts w:asciiTheme="minorHAnsi" w:hAnsiTheme="minorHAnsi" w:cstheme="minorHAnsi"/>
          <w:sz w:val="22"/>
          <w:szCs w:val="22"/>
        </w:rPr>
        <w:t>:</w:t>
      </w:r>
      <w:r w:rsidR="002167A7">
        <w:rPr>
          <w:rFonts w:asciiTheme="minorHAnsi" w:hAnsiTheme="minorHAnsi" w:cstheme="minorHAnsi"/>
          <w:sz w:val="22"/>
          <w:szCs w:val="22"/>
        </w:rPr>
        <w:t xml:space="preserve"> the</w:t>
      </w:r>
      <w:r>
        <w:rPr>
          <w:rFonts w:asciiTheme="minorHAnsi" w:hAnsiTheme="minorHAnsi" w:cstheme="minorHAnsi"/>
          <w:sz w:val="22"/>
          <w:szCs w:val="22"/>
        </w:rPr>
        <w:t xml:space="preserve"> impact of employment services history on current practice and Employment Legislation and regulations</w:t>
      </w:r>
    </w:p>
    <w:p w14:paraId="7A4AD47F" w14:textId="77777777" w:rsidR="00F507E4" w:rsidRDefault="00F507E4" w:rsidP="0067570B">
      <w:pPr>
        <w:pStyle w:val="NormalWeb"/>
        <w:shd w:val="clear" w:color="auto" w:fill="FFFFFF"/>
        <w:spacing w:before="0" w:beforeAutospacing="0" w:after="0" w:afterAutospacing="0"/>
        <w:rPr>
          <w:rFonts w:asciiTheme="minorHAnsi" w:hAnsiTheme="minorHAnsi" w:cstheme="minorHAnsi"/>
          <w:sz w:val="22"/>
          <w:szCs w:val="22"/>
        </w:rPr>
      </w:pPr>
    </w:p>
    <w:p w14:paraId="23C70958" w14:textId="77777777" w:rsidR="00F507E4" w:rsidRDefault="00F507E4" w:rsidP="0067570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And the last: Employment funding</w:t>
      </w:r>
    </w:p>
    <w:p w14:paraId="25BE3C87" w14:textId="77777777" w:rsidR="00E11372" w:rsidRDefault="00E11372" w:rsidP="0067570B">
      <w:pPr>
        <w:pStyle w:val="NormalWeb"/>
        <w:shd w:val="clear" w:color="auto" w:fill="FFFFFF"/>
        <w:spacing w:before="0" w:beforeAutospacing="0" w:after="0" w:afterAutospacing="0"/>
        <w:rPr>
          <w:rFonts w:asciiTheme="minorHAnsi" w:hAnsiTheme="minorHAnsi" w:cstheme="minorHAnsi"/>
          <w:sz w:val="22"/>
          <w:szCs w:val="22"/>
        </w:rPr>
      </w:pPr>
    </w:p>
    <w:p w14:paraId="0E24CC6E" w14:textId="77777777" w:rsidR="00722A49" w:rsidRDefault="001A4312" w:rsidP="0067570B">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These competencies represent the core values and principles tha</w:t>
      </w:r>
      <w:r w:rsidR="00E0642D">
        <w:rPr>
          <w:rFonts w:asciiTheme="minorHAnsi" w:hAnsiTheme="minorHAnsi" w:cstheme="minorHAnsi"/>
          <w:sz w:val="22"/>
          <w:szCs w:val="22"/>
        </w:rPr>
        <w:t>t best practices are built upon.</w:t>
      </w:r>
    </w:p>
    <w:p w14:paraId="34C35315" w14:textId="77777777" w:rsidR="00722A49" w:rsidRDefault="00722A49" w:rsidP="0067570B">
      <w:pPr>
        <w:pStyle w:val="NormalWeb"/>
        <w:shd w:val="clear" w:color="auto" w:fill="FFFFFF"/>
        <w:spacing w:before="0" w:beforeAutospacing="0" w:after="0" w:afterAutospacing="0"/>
        <w:rPr>
          <w:rFonts w:asciiTheme="minorHAnsi" w:hAnsiTheme="minorHAnsi" w:cstheme="minorHAnsi"/>
          <w:sz w:val="22"/>
          <w:szCs w:val="22"/>
        </w:rPr>
      </w:pPr>
    </w:p>
    <w:p w14:paraId="44570C2B" w14:textId="77777777" w:rsidR="00E11372" w:rsidRDefault="005A1064" w:rsidP="00E11372">
      <w:pPr>
        <w:pStyle w:val="NormalWeb"/>
        <w:shd w:val="clear" w:color="auto" w:fill="FFFFFF"/>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Slide 4</w:t>
      </w:r>
      <w:r w:rsidR="00F507E4">
        <w:rPr>
          <w:rFonts w:asciiTheme="minorHAnsi" w:hAnsiTheme="minorHAnsi" w:cstheme="minorHAnsi"/>
          <w:sz w:val="22"/>
          <w:szCs w:val="22"/>
          <w:u w:val="single"/>
        </w:rPr>
        <w:t xml:space="preserve">: </w:t>
      </w:r>
    </w:p>
    <w:p w14:paraId="5A7AA8A8" w14:textId="77777777" w:rsidR="00F507E4" w:rsidRDefault="00F507E4" w:rsidP="00E11372">
      <w:pPr>
        <w:pStyle w:val="NormalWeb"/>
        <w:shd w:val="clear" w:color="auto" w:fill="FFFFFF"/>
        <w:spacing w:before="0" w:beforeAutospacing="0" w:after="0" w:afterAutospacing="0"/>
        <w:rPr>
          <w:rFonts w:asciiTheme="minorHAnsi" w:hAnsiTheme="minorHAnsi" w:cstheme="minorHAnsi"/>
          <w:sz w:val="22"/>
          <w:szCs w:val="22"/>
          <w:u w:val="single"/>
        </w:rPr>
      </w:pPr>
    </w:p>
    <w:p w14:paraId="2EA52979" w14:textId="77777777" w:rsidR="00F507E4" w:rsidRDefault="00F507E4" w:rsidP="00E1137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(Click First Bullet)</w:t>
      </w:r>
    </w:p>
    <w:p w14:paraId="1134C4C7" w14:textId="77777777" w:rsidR="00F507E4" w:rsidRPr="00F507E4" w:rsidRDefault="00F507E4" w:rsidP="00E11372">
      <w:pPr>
        <w:pStyle w:val="NormalWeb"/>
        <w:shd w:val="clear" w:color="auto" w:fill="FFFFFF"/>
        <w:spacing w:before="0" w:beforeAutospacing="0" w:after="0" w:afterAutospacing="0"/>
        <w:rPr>
          <w:rFonts w:asciiTheme="minorHAnsi" w:hAnsiTheme="minorHAnsi" w:cstheme="minorHAnsi"/>
          <w:sz w:val="22"/>
          <w:szCs w:val="22"/>
        </w:rPr>
      </w:pPr>
    </w:p>
    <w:p w14:paraId="306DB426" w14:textId="77777777" w:rsidR="00E11372" w:rsidRDefault="001A4312" w:rsidP="00E1137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ratings are </w:t>
      </w:r>
      <w:r w:rsidR="00E11372" w:rsidRPr="003D3C21">
        <w:rPr>
          <w:rFonts w:asciiTheme="minorHAnsi" w:hAnsiTheme="minorHAnsi" w:cstheme="minorHAnsi"/>
          <w:sz w:val="22"/>
          <w:szCs w:val="22"/>
        </w:rPr>
        <w:t xml:space="preserve">statements that describe </w:t>
      </w:r>
      <w:r>
        <w:rPr>
          <w:rFonts w:asciiTheme="minorHAnsi" w:hAnsiTheme="minorHAnsi" w:cstheme="minorHAnsi"/>
          <w:sz w:val="22"/>
          <w:szCs w:val="22"/>
        </w:rPr>
        <w:t xml:space="preserve">the </w:t>
      </w:r>
      <w:r w:rsidR="00E11372" w:rsidRPr="003D3C21">
        <w:rPr>
          <w:rFonts w:asciiTheme="minorHAnsi" w:hAnsiTheme="minorHAnsi" w:cstheme="minorHAnsi"/>
          <w:sz w:val="22"/>
          <w:szCs w:val="22"/>
        </w:rPr>
        <w:t>Knowledge, Skills, and Abilities (</w:t>
      </w:r>
      <w:r w:rsidR="00E0642D">
        <w:rPr>
          <w:rFonts w:asciiTheme="minorHAnsi" w:hAnsiTheme="minorHAnsi" w:cstheme="minorHAnsi"/>
          <w:sz w:val="22"/>
          <w:szCs w:val="22"/>
        </w:rPr>
        <w:t xml:space="preserve">or </w:t>
      </w:r>
      <w:proofErr w:type="gramStart"/>
      <w:r w:rsidR="00E11372" w:rsidRPr="003D3C21">
        <w:rPr>
          <w:rFonts w:asciiTheme="minorHAnsi" w:hAnsiTheme="minorHAnsi" w:cstheme="minorHAnsi"/>
          <w:sz w:val="22"/>
          <w:szCs w:val="22"/>
        </w:rPr>
        <w:t>K</w:t>
      </w:r>
      <w:r w:rsidR="00E0642D">
        <w:rPr>
          <w:rFonts w:asciiTheme="minorHAnsi" w:hAnsiTheme="minorHAnsi" w:cstheme="minorHAnsi"/>
          <w:sz w:val="22"/>
          <w:szCs w:val="22"/>
        </w:rPr>
        <w:t>,</w:t>
      </w:r>
      <w:r w:rsidR="00E11372" w:rsidRPr="003D3C21">
        <w:rPr>
          <w:rFonts w:asciiTheme="minorHAnsi" w:hAnsiTheme="minorHAnsi" w:cstheme="minorHAnsi"/>
          <w:sz w:val="22"/>
          <w:szCs w:val="22"/>
        </w:rPr>
        <w:t>S</w:t>
      </w:r>
      <w:proofErr w:type="gramEnd"/>
      <w:r w:rsidR="00E0642D">
        <w:rPr>
          <w:rFonts w:asciiTheme="minorHAnsi" w:hAnsiTheme="minorHAnsi" w:cstheme="minorHAnsi"/>
          <w:sz w:val="22"/>
          <w:szCs w:val="22"/>
        </w:rPr>
        <w:t>,</w:t>
      </w:r>
      <w:r w:rsidR="00E11372" w:rsidRPr="003D3C21">
        <w:rPr>
          <w:rFonts w:asciiTheme="minorHAnsi" w:hAnsiTheme="minorHAnsi" w:cstheme="minorHAnsi"/>
          <w:sz w:val="22"/>
          <w:szCs w:val="22"/>
        </w:rPr>
        <w:t>A</w:t>
      </w:r>
      <w:r w:rsidR="00E0642D">
        <w:rPr>
          <w:rFonts w:asciiTheme="minorHAnsi" w:hAnsiTheme="minorHAnsi" w:cstheme="minorHAnsi"/>
          <w:sz w:val="22"/>
          <w:szCs w:val="22"/>
        </w:rPr>
        <w:t>’</w:t>
      </w:r>
      <w:r w:rsidR="00E11372" w:rsidRPr="003D3C21">
        <w:rPr>
          <w:rFonts w:asciiTheme="minorHAnsi" w:hAnsiTheme="minorHAnsi" w:cstheme="minorHAnsi"/>
          <w:sz w:val="22"/>
          <w:szCs w:val="22"/>
        </w:rPr>
        <w:t xml:space="preserve">s) of a </w:t>
      </w:r>
      <w:r w:rsidR="00E11372" w:rsidRPr="003D3C21">
        <w:rPr>
          <w:rFonts w:asciiTheme="minorHAnsi" w:hAnsiTheme="minorHAnsi" w:cstheme="minorHAnsi"/>
          <w:b/>
          <w:bCs/>
          <w:sz w:val="22"/>
          <w:szCs w:val="22"/>
        </w:rPr>
        <w:t>Commun</w:t>
      </w:r>
      <w:r w:rsidR="00F507E4">
        <w:rPr>
          <w:rFonts w:asciiTheme="minorHAnsi" w:hAnsiTheme="minorHAnsi" w:cstheme="minorHAnsi"/>
          <w:b/>
          <w:bCs/>
          <w:sz w:val="22"/>
          <w:szCs w:val="22"/>
        </w:rPr>
        <w:t xml:space="preserve">ity Employment Service Provider or </w:t>
      </w:r>
      <w:r w:rsidR="00E11372" w:rsidRPr="003D3C21">
        <w:rPr>
          <w:rFonts w:asciiTheme="minorHAnsi" w:hAnsiTheme="minorHAnsi" w:cstheme="minorHAnsi"/>
          <w:b/>
          <w:bCs/>
          <w:sz w:val="22"/>
          <w:szCs w:val="22"/>
        </w:rPr>
        <w:t xml:space="preserve">Program </w:t>
      </w:r>
      <w:r w:rsidR="00F507E4">
        <w:rPr>
          <w:rFonts w:asciiTheme="minorHAnsi" w:hAnsiTheme="minorHAnsi" w:cstheme="minorHAnsi"/>
          <w:bCs/>
          <w:sz w:val="22"/>
          <w:szCs w:val="22"/>
        </w:rPr>
        <w:t xml:space="preserve">and </w:t>
      </w:r>
      <w:r w:rsidR="00E11372" w:rsidRPr="003D3C21">
        <w:rPr>
          <w:rFonts w:asciiTheme="minorHAnsi" w:hAnsiTheme="minorHAnsi" w:cstheme="minorHAnsi"/>
          <w:sz w:val="22"/>
          <w:szCs w:val="22"/>
        </w:rPr>
        <w:t xml:space="preserve">that may indicate a need </w:t>
      </w:r>
      <w:r w:rsidR="00F507E4">
        <w:rPr>
          <w:rFonts w:asciiTheme="minorHAnsi" w:hAnsiTheme="minorHAnsi" w:cstheme="minorHAnsi"/>
          <w:sz w:val="22"/>
          <w:szCs w:val="22"/>
        </w:rPr>
        <w:t xml:space="preserve">for additional training in the reviewed </w:t>
      </w:r>
      <w:r w:rsidR="00E11372" w:rsidRPr="003D3C21">
        <w:rPr>
          <w:rFonts w:asciiTheme="minorHAnsi" w:hAnsiTheme="minorHAnsi" w:cstheme="minorHAnsi"/>
          <w:sz w:val="22"/>
          <w:szCs w:val="22"/>
        </w:rPr>
        <w:t>Domain.</w:t>
      </w:r>
      <w:r w:rsidR="003D3C21">
        <w:rPr>
          <w:rFonts w:asciiTheme="minorHAnsi" w:hAnsiTheme="minorHAnsi" w:cstheme="minorHAnsi"/>
          <w:sz w:val="22"/>
          <w:szCs w:val="22"/>
        </w:rPr>
        <w:t xml:space="preserve"> </w:t>
      </w:r>
      <w:r w:rsidR="00F507E4">
        <w:rPr>
          <w:rFonts w:asciiTheme="minorHAnsi" w:hAnsiTheme="minorHAnsi" w:cstheme="minorHAnsi"/>
          <w:sz w:val="22"/>
          <w:szCs w:val="22"/>
        </w:rPr>
        <w:t>As mentioned earlier, ratings are</w:t>
      </w:r>
      <w:r w:rsidR="003D3C21" w:rsidRPr="003D3C21">
        <w:rPr>
          <w:rFonts w:asciiTheme="minorHAnsi" w:hAnsiTheme="minorHAnsi" w:cstheme="minorHAnsi"/>
          <w:sz w:val="22"/>
          <w:szCs w:val="22"/>
        </w:rPr>
        <w:t xml:space="preserve"> not to be used as a program evaluation tool, but as an informal assessment to determine if training should be considered as a solution to the gaps that may be </w:t>
      </w:r>
      <w:r w:rsidR="00F507E4">
        <w:rPr>
          <w:rFonts w:asciiTheme="minorHAnsi" w:hAnsiTheme="minorHAnsi" w:cstheme="minorHAnsi"/>
          <w:sz w:val="22"/>
          <w:szCs w:val="22"/>
        </w:rPr>
        <w:t>seen in the Domain</w:t>
      </w:r>
      <w:r w:rsidR="003D3C21" w:rsidRPr="003D3C21">
        <w:rPr>
          <w:rFonts w:asciiTheme="minorHAnsi" w:hAnsiTheme="minorHAnsi" w:cstheme="minorHAnsi"/>
          <w:sz w:val="22"/>
          <w:szCs w:val="22"/>
        </w:rPr>
        <w:t>.</w:t>
      </w:r>
      <w:r w:rsidR="00F507E4">
        <w:rPr>
          <w:rFonts w:asciiTheme="minorHAnsi" w:hAnsiTheme="minorHAnsi" w:cstheme="minorHAnsi"/>
          <w:sz w:val="22"/>
          <w:szCs w:val="22"/>
        </w:rPr>
        <w:t xml:space="preserve"> The toolkit is a developmental and forward-</w:t>
      </w:r>
      <w:r w:rsidR="00E0642D">
        <w:rPr>
          <w:rFonts w:asciiTheme="minorHAnsi" w:hAnsiTheme="minorHAnsi" w:cstheme="minorHAnsi"/>
          <w:sz w:val="22"/>
          <w:szCs w:val="22"/>
        </w:rPr>
        <w:t>looking capacity-</w:t>
      </w:r>
      <w:r w:rsidR="003D3C21">
        <w:rPr>
          <w:rFonts w:asciiTheme="minorHAnsi" w:hAnsiTheme="minorHAnsi" w:cstheme="minorHAnsi"/>
          <w:sz w:val="22"/>
          <w:szCs w:val="22"/>
        </w:rPr>
        <w:t>building tool; and is not to be used punitively.</w:t>
      </w:r>
    </w:p>
    <w:p w14:paraId="7BA4F5EF" w14:textId="77777777" w:rsidR="00722A49" w:rsidRDefault="00722A49" w:rsidP="00E11372">
      <w:pPr>
        <w:pStyle w:val="NormalWeb"/>
        <w:shd w:val="clear" w:color="auto" w:fill="FFFFFF"/>
        <w:spacing w:before="0" w:beforeAutospacing="0" w:after="0" w:afterAutospacing="0"/>
        <w:rPr>
          <w:rFonts w:asciiTheme="minorHAnsi" w:hAnsiTheme="minorHAnsi" w:cstheme="minorHAnsi"/>
          <w:sz w:val="22"/>
          <w:szCs w:val="22"/>
        </w:rPr>
      </w:pPr>
    </w:p>
    <w:p w14:paraId="027BD3C1" w14:textId="77777777" w:rsidR="00F507E4" w:rsidRDefault="00F507E4" w:rsidP="00E1137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(Click Second Bullet)</w:t>
      </w:r>
    </w:p>
    <w:p w14:paraId="63774563" w14:textId="77777777" w:rsidR="00F507E4" w:rsidRDefault="00F507E4" w:rsidP="00722A49">
      <w:pPr>
        <w:autoSpaceDE w:val="0"/>
        <w:autoSpaceDN w:val="0"/>
        <w:adjustRightInd w:val="0"/>
        <w:spacing w:after="0" w:line="240" w:lineRule="auto"/>
        <w:rPr>
          <w:rFonts w:cstheme="minorHAnsi"/>
        </w:rPr>
      </w:pPr>
    </w:p>
    <w:p w14:paraId="71ADE299" w14:textId="77777777" w:rsidR="00722A49" w:rsidRDefault="00F507E4" w:rsidP="00722A49">
      <w:pPr>
        <w:autoSpaceDE w:val="0"/>
        <w:autoSpaceDN w:val="0"/>
        <w:adjustRightInd w:val="0"/>
        <w:spacing w:after="0" w:line="240" w:lineRule="auto"/>
        <w:rPr>
          <w:rFonts w:cstheme="minorHAnsi"/>
        </w:rPr>
      </w:pPr>
      <w:r>
        <w:rPr>
          <w:rFonts w:cstheme="minorHAnsi"/>
        </w:rPr>
        <w:lastRenderedPageBreak/>
        <w:t xml:space="preserve">When gathering data, </w:t>
      </w:r>
      <w:r w:rsidR="00722A49" w:rsidRPr="00722A49">
        <w:rPr>
          <w:rFonts w:cstheme="minorHAnsi"/>
        </w:rPr>
        <w:t>The</w:t>
      </w:r>
      <w:r>
        <w:rPr>
          <w:rFonts w:cstheme="minorHAnsi"/>
        </w:rPr>
        <w:t xml:space="preserve"> Toolkit </w:t>
      </w:r>
      <w:r w:rsidR="00722A49" w:rsidRPr="00722A49">
        <w:rPr>
          <w:rFonts w:cstheme="minorHAnsi"/>
        </w:rPr>
        <w:t>Fa</w:t>
      </w:r>
      <w:r w:rsidR="00693ACD">
        <w:rPr>
          <w:rFonts w:cstheme="minorHAnsi"/>
        </w:rPr>
        <w:t>cilitator guides the Assessors</w:t>
      </w:r>
      <w:r w:rsidR="00722A49" w:rsidRPr="00722A49">
        <w:rPr>
          <w:rFonts w:cstheme="minorHAnsi"/>
        </w:rPr>
        <w:t xml:space="preserve"> to review at least two sourc</w:t>
      </w:r>
      <w:r w:rsidR="00722A49">
        <w:rPr>
          <w:rFonts w:cstheme="minorHAnsi"/>
        </w:rPr>
        <w:t xml:space="preserve">es of data for each competency; </w:t>
      </w:r>
      <w:r w:rsidR="00722A49" w:rsidRPr="00722A49">
        <w:rPr>
          <w:rFonts w:cstheme="minorHAnsi"/>
        </w:rPr>
        <w:t>some sources may be used for multiple competency reviews. Sources of data may include:</w:t>
      </w:r>
    </w:p>
    <w:p w14:paraId="36DAED30" w14:textId="77777777" w:rsidR="00722A49" w:rsidRPr="00722A49" w:rsidRDefault="00722A49" w:rsidP="00722A49">
      <w:pPr>
        <w:autoSpaceDE w:val="0"/>
        <w:autoSpaceDN w:val="0"/>
        <w:adjustRightInd w:val="0"/>
        <w:spacing w:after="0" w:line="240" w:lineRule="auto"/>
        <w:rPr>
          <w:rFonts w:cstheme="minorHAnsi"/>
        </w:rPr>
      </w:pPr>
    </w:p>
    <w:p w14:paraId="07CA099B" w14:textId="77777777" w:rsidR="00722A49" w:rsidRPr="00722A49" w:rsidRDefault="00722A49" w:rsidP="00722A49">
      <w:pPr>
        <w:autoSpaceDE w:val="0"/>
        <w:autoSpaceDN w:val="0"/>
        <w:adjustRightInd w:val="0"/>
        <w:spacing w:after="0" w:line="240" w:lineRule="auto"/>
        <w:ind w:firstLine="720"/>
        <w:rPr>
          <w:rFonts w:cstheme="minorHAnsi"/>
        </w:rPr>
      </w:pPr>
      <w:r w:rsidRPr="00722A49">
        <w:rPr>
          <w:rFonts w:cstheme="minorHAnsi"/>
        </w:rPr>
        <w:t>• Interviews or review</w:t>
      </w:r>
      <w:r w:rsidR="00E0642D">
        <w:rPr>
          <w:rFonts w:cstheme="minorHAnsi"/>
        </w:rPr>
        <w:t xml:space="preserve">s with the Vocational Program Manager, </w:t>
      </w:r>
      <w:r w:rsidRPr="00722A49">
        <w:rPr>
          <w:rFonts w:cstheme="minorHAnsi"/>
        </w:rPr>
        <w:t>Transition Coordinator, or</w:t>
      </w:r>
    </w:p>
    <w:p w14:paraId="6CDF3781" w14:textId="77777777" w:rsidR="00722A49" w:rsidRDefault="00E0642D" w:rsidP="00722A49">
      <w:pPr>
        <w:autoSpaceDE w:val="0"/>
        <w:autoSpaceDN w:val="0"/>
        <w:adjustRightInd w:val="0"/>
        <w:spacing w:after="0" w:line="240" w:lineRule="auto"/>
        <w:ind w:firstLine="720"/>
        <w:rPr>
          <w:rFonts w:cstheme="minorHAnsi"/>
        </w:rPr>
      </w:pPr>
      <w:r>
        <w:rPr>
          <w:rFonts w:cstheme="minorHAnsi"/>
        </w:rPr>
        <w:t>Administrator.</w:t>
      </w:r>
    </w:p>
    <w:p w14:paraId="4A61328B" w14:textId="77777777" w:rsidR="00E0642D" w:rsidRPr="00722A49" w:rsidRDefault="00E0642D" w:rsidP="00722A49">
      <w:pPr>
        <w:autoSpaceDE w:val="0"/>
        <w:autoSpaceDN w:val="0"/>
        <w:adjustRightInd w:val="0"/>
        <w:spacing w:after="0" w:line="240" w:lineRule="auto"/>
        <w:ind w:firstLine="720"/>
        <w:rPr>
          <w:rFonts w:cstheme="minorHAnsi"/>
        </w:rPr>
      </w:pPr>
    </w:p>
    <w:p w14:paraId="0DDCE0E1" w14:textId="77777777" w:rsidR="00722A49" w:rsidRPr="00722A49" w:rsidRDefault="00722A49" w:rsidP="00722A49">
      <w:pPr>
        <w:autoSpaceDE w:val="0"/>
        <w:autoSpaceDN w:val="0"/>
        <w:adjustRightInd w:val="0"/>
        <w:spacing w:after="0" w:line="240" w:lineRule="auto"/>
        <w:ind w:firstLine="720"/>
        <w:rPr>
          <w:rFonts w:cstheme="minorHAnsi"/>
        </w:rPr>
      </w:pPr>
      <w:r w:rsidRPr="00722A49">
        <w:rPr>
          <w:rFonts w:cstheme="minorHAnsi"/>
        </w:rPr>
        <w:t xml:space="preserve">• Interviews with </w:t>
      </w:r>
      <w:r w:rsidR="00E0642D">
        <w:rPr>
          <w:rFonts w:cstheme="minorHAnsi"/>
        </w:rPr>
        <w:t xml:space="preserve">other Vocational Program Staff: </w:t>
      </w:r>
      <w:r w:rsidRPr="00722A49">
        <w:rPr>
          <w:rFonts w:cstheme="minorHAnsi"/>
        </w:rPr>
        <w:t>Employment Specialist</w:t>
      </w:r>
      <w:r w:rsidR="00E0642D">
        <w:rPr>
          <w:rFonts w:cstheme="minorHAnsi"/>
        </w:rPr>
        <w:t>s</w:t>
      </w:r>
      <w:r w:rsidRPr="00722A49">
        <w:rPr>
          <w:rFonts w:cstheme="minorHAnsi"/>
        </w:rPr>
        <w:t>, Job Coach,</w:t>
      </w:r>
    </w:p>
    <w:p w14:paraId="6DABDE2B" w14:textId="77777777" w:rsidR="00722A49" w:rsidRDefault="00722A49" w:rsidP="00722A49">
      <w:pPr>
        <w:autoSpaceDE w:val="0"/>
        <w:autoSpaceDN w:val="0"/>
        <w:adjustRightInd w:val="0"/>
        <w:spacing w:after="0" w:line="240" w:lineRule="auto"/>
        <w:ind w:firstLine="720"/>
        <w:rPr>
          <w:rFonts w:cstheme="minorHAnsi"/>
        </w:rPr>
      </w:pPr>
      <w:r w:rsidRPr="00722A49">
        <w:rPr>
          <w:rFonts w:cstheme="minorHAnsi"/>
        </w:rPr>
        <w:t>Job Developer, etc.</w:t>
      </w:r>
    </w:p>
    <w:p w14:paraId="75770DEE" w14:textId="77777777" w:rsidR="00E0642D" w:rsidRPr="00722A49" w:rsidRDefault="00E0642D" w:rsidP="00722A49">
      <w:pPr>
        <w:autoSpaceDE w:val="0"/>
        <w:autoSpaceDN w:val="0"/>
        <w:adjustRightInd w:val="0"/>
        <w:spacing w:after="0" w:line="240" w:lineRule="auto"/>
        <w:ind w:firstLine="720"/>
        <w:rPr>
          <w:rFonts w:cstheme="minorHAnsi"/>
        </w:rPr>
      </w:pPr>
    </w:p>
    <w:p w14:paraId="735E5C78" w14:textId="77777777" w:rsidR="00722A49" w:rsidRDefault="00722A49" w:rsidP="00722A49">
      <w:pPr>
        <w:autoSpaceDE w:val="0"/>
        <w:autoSpaceDN w:val="0"/>
        <w:adjustRightInd w:val="0"/>
        <w:spacing w:after="0" w:line="240" w:lineRule="auto"/>
        <w:ind w:left="720"/>
        <w:rPr>
          <w:rFonts w:cstheme="minorHAnsi"/>
        </w:rPr>
      </w:pPr>
      <w:r w:rsidRPr="00722A49">
        <w:rPr>
          <w:rFonts w:cstheme="minorHAnsi"/>
        </w:rPr>
        <w:t>• Vo</w:t>
      </w:r>
      <w:r w:rsidR="00E0642D">
        <w:rPr>
          <w:rFonts w:cstheme="minorHAnsi"/>
        </w:rPr>
        <w:t xml:space="preserve">cational Services Documentation or Reports, like the </w:t>
      </w:r>
      <w:r w:rsidRPr="00722A49">
        <w:rPr>
          <w:rFonts w:cstheme="minorHAnsi"/>
        </w:rPr>
        <w:t>D</w:t>
      </w:r>
      <w:r w:rsidR="00E0642D">
        <w:rPr>
          <w:rFonts w:cstheme="minorHAnsi"/>
        </w:rPr>
        <w:t xml:space="preserve">iscovery </w:t>
      </w:r>
      <w:r w:rsidRPr="00722A49">
        <w:rPr>
          <w:rFonts w:cstheme="minorHAnsi"/>
        </w:rPr>
        <w:t>S</w:t>
      </w:r>
      <w:r w:rsidR="00E0642D">
        <w:rPr>
          <w:rFonts w:cstheme="minorHAnsi"/>
        </w:rPr>
        <w:t xml:space="preserve">taging </w:t>
      </w:r>
      <w:r w:rsidRPr="00722A49">
        <w:rPr>
          <w:rFonts w:cstheme="minorHAnsi"/>
        </w:rPr>
        <w:t>R</w:t>
      </w:r>
      <w:r w:rsidR="00D2491E">
        <w:rPr>
          <w:rFonts w:cstheme="minorHAnsi"/>
        </w:rPr>
        <w:t>ecor</w:t>
      </w:r>
      <w:r w:rsidR="00E0642D">
        <w:rPr>
          <w:rFonts w:cstheme="minorHAnsi"/>
        </w:rPr>
        <w:t>d</w:t>
      </w:r>
      <w:r w:rsidRPr="00722A49">
        <w:rPr>
          <w:rFonts w:cstheme="minorHAnsi"/>
        </w:rPr>
        <w:t>, Vocational Profile, Assessment reports,</w:t>
      </w:r>
      <w:r>
        <w:rPr>
          <w:rFonts w:cstheme="minorHAnsi"/>
        </w:rPr>
        <w:t xml:space="preserve"> </w:t>
      </w:r>
      <w:r w:rsidRPr="00722A49">
        <w:rPr>
          <w:rFonts w:cstheme="minorHAnsi"/>
        </w:rPr>
        <w:t>job devel</w:t>
      </w:r>
      <w:r w:rsidR="00D2491E">
        <w:rPr>
          <w:rFonts w:cstheme="minorHAnsi"/>
        </w:rPr>
        <w:t xml:space="preserve">opment records, log notes, </w:t>
      </w:r>
      <w:proofErr w:type="gramStart"/>
      <w:r w:rsidR="00D2491E">
        <w:rPr>
          <w:rFonts w:cstheme="minorHAnsi"/>
        </w:rPr>
        <w:t>etc.</w:t>
      </w:r>
      <w:r w:rsidR="00E0642D">
        <w:rPr>
          <w:rFonts w:cstheme="minorHAnsi"/>
        </w:rPr>
        <w:t>.</w:t>
      </w:r>
      <w:proofErr w:type="gramEnd"/>
    </w:p>
    <w:p w14:paraId="060E4EEC" w14:textId="77777777" w:rsidR="00E0642D" w:rsidRPr="00722A49" w:rsidRDefault="00E0642D" w:rsidP="00722A49">
      <w:pPr>
        <w:autoSpaceDE w:val="0"/>
        <w:autoSpaceDN w:val="0"/>
        <w:adjustRightInd w:val="0"/>
        <w:spacing w:after="0" w:line="240" w:lineRule="auto"/>
        <w:ind w:left="720"/>
        <w:rPr>
          <w:rFonts w:cstheme="minorHAnsi"/>
        </w:rPr>
      </w:pPr>
    </w:p>
    <w:p w14:paraId="6DF679CA" w14:textId="77777777" w:rsidR="00722A49" w:rsidRDefault="00722A49" w:rsidP="00722A49">
      <w:pPr>
        <w:autoSpaceDE w:val="0"/>
        <w:autoSpaceDN w:val="0"/>
        <w:adjustRightInd w:val="0"/>
        <w:spacing w:after="0" w:line="240" w:lineRule="auto"/>
        <w:ind w:left="720"/>
        <w:rPr>
          <w:rFonts w:cstheme="minorHAnsi"/>
        </w:rPr>
      </w:pPr>
      <w:r w:rsidRPr="00722A49">
        <w:rPr>
          <w:rFonts w:cstheme="minorHAnsi"/>
        </w:rPr>
        <w:t>• Program Documents a</w:t>
      </w:r>
      <w:r w:rsidR="00E0642D">
        <w:rPr>
          <w:rFonts w:cstheme="minorHAnsi"/>
        </w:rPr>
        <w:t xml:space="preserve">nd Agency/Program publications, such as </w:t>
      </w:r>
      <w:r w:rsidRPr="00722A49">
        <w:rPr>
          <w:rFonts w:cstheme="minorHAnsi"/>
        </w:rPr>
        <w:t>Program description materials</w:t>
      </w:r>
      <w:r>
        <w:rPr>
          <w:rFonts w:cstheme="minorHAnsi"/>
        </w:rPr>
        <w:t xml:space="preserve"> </w:t>
      </w:r>
      <w:r w:rsidRPr="00722A49">
        <w:rPr>
          <w:rFonts w:cstheme="minorHAnsi"/>
        </w:rPr>
        <w:t>d</w:t>
      </w:r>
      <w:r w:rsidR="00E0642D">
        <w:rPr>
          <w:rFonts w:cstheme="minorHAnsi"/>
        </w:rPr>
        <w:t xml:space="preserve">esigned for job seekers and </w:t>
      </w:r>
      <w:r w:rsidRPr="00722A49">
        <w:rPr>
          <w:rFonts w:cstheme="minorHAnsi"/>
        </w:rPr>
        <w:t>families, program participant ma</w:t>
      </w:r>
      <w:r>
        <w:rPr>
          <w:rFonts w:cstheme="minorHAnsi"/>
        </w:rPr>
        <w:t xml:space="preserve">nuals, marketing materials used </w:t>
      </w:r>
      <w:r w:rsidRPr="00722A49">
        <w:rPr>
          <w:rFonts w:cstheme="minorHAnsi"/>
        </w:rPr>
        <w:t>with business</w:t>
      </w:r>
      <w:r w:rsidR="00D2491E">
        <w:rPr>
          <w:rFonts w:cstheme="minorHAnsi"/>
        </w:rPr>
        <w:t>es, p</w:t>
      </w:r>
      <w:r w:rsidR="00E0642D">
        <w:rPr>
          <w:rFonts w:cstheme="minorHAnsi"/>
        </w:rPr>
        <w:t>rogram policies and procedures. Etc.</w:t>
      </w:r>
    </w:p>
    <w:p w14:paraId="23AB3438" w14:textId="77777777" w:rsidR="00722A49" w:rsidRDefault="00722A49" w:rsidP="00722A49">
      <w:pPr>
        <w:autoSpaceDE w:val="0"/>
        <w:autoSpaceDN w:val="0"/>
        <w:adjustRightInd w:val="0"/>
        <w:spacing w:after="0" w:line="240" w:lineRule="auto"/>
        <w:rPr>
          <w:rFonts w:cstheme="minorHAnsi"/>
        </w:rPr>
      </w:pPr>
    </w:p>
    <w:p w14:paraId="79FF094E" w14:textId="77777777" w:rsidR="00722A49" w:rsidRDefault="00E0642D" w:rsidP="00722A49">
      <w:pPr>
        <w:autoSpaceDE w:val="0"/>
        <w:autoSpaceDN w:val="0"/>
        <w:adjustRightInd w:val="0"/>
        <w:spacing w:after="0" w:line="240" w:lineRule="auto"/>
        <w:rPr>
          <w:rFonts w:cstheme="minorHAnsi"/>
        </w:rPr>
      </w:pPr>
      <w:r>
        <w:rPr>
          <w:rFonts w:cstheme="minorHAnsi"/>
        </w:rPr>
        <w:t>(Click 3</w:t>
      </w:r>
      <w:r w:rsidRPr="00E0642D">
        <w:rPr>
          <w:rFonts w:cstheme="minorHAnsi"/>
          <w:vertAlign w:val="superscript"/>
        </w:rPr>
        <w:t>rd</w:t>
      </w:r>
      <w:r w:rsidR="00510A90">
        <w:rPr>
          <w:rFonts w:cstheme="minorHAnsi"/>
        </w:rPr>
        <w:t xml:space="preserve"> Bullet</w:t>
      </w:r>
      <w:r w:rsidR="00F507E4">
        <w:rPr>
          <w:rFonts w:cstheme="minorHAnsi"/>
        </w:rPr>
        <w:t>)</w:t>
      </w:r>
    </w:p>
    <w:p w14:paraId="4814E1AF" w14:textId="77777777" w:rsidR="00510A90" w:rsidRDefault="00510A90" w:rsidP="00722A49">
      <w:pPr>
        <w:autoSpaceDE w:val="0"/>
        <w:autoSpaceDN w:val="0"/>
        <w:adjustRightInd w:val="0"/>
        <w:spacing w:after="0" w:line="240" w:lineRule="auto"/>
        <w:rPr>
          <w:rFonts w:cstheme="minorHAnsi"/>
        </w:rPr>
      </w:pPr>
    </w:p>
    <w:p w14:paraId="6422C339" w14:textId="77777777" w:rsidR="00510A90" w:rsidRDefault="00F507E4" w:rsidP="00722A49">
      <w:pPr>
        <w:autoSpaceDE w:val="0"/>
        <w:autoSpaceDN w:val="0"/>
        <w:adjustRightInd w:val="0"/>
        <w:spacing w:after="0" w:line="240" w:lineRule="auto"/>
        <w:rPr>
          <w:rFonts w:cstheme="minorHAnsi"/>
        </w:rPr>
      </w:pPr>
      <w:r>
        <w:rPr>
          <w:rFonts w:cstheme="minorHAnsi"/>
        </w:rPr>
        <w:t>The toolkit</w:t>
      </w:r>
      <w:r w:rsidR="00722A49" w:rsidRPr="00722A49">
        <w:rPr>
          <w:rFonts w:cstheme="minorHAnsi"/>
        </w:rPr>
        <w:t xml:space="preserve"> is designed to assist with determining whether the </w:t>
      </w:r>
      <w:r w:rsidR="00722A49" w:rsidRPr="00722A49">
        <w:rPr>
          <w:rFonts w:cstheme="minorHAnsi"/>
          <w:b/>
          <w:bCs/>
        </w:rPr>
        <w:t>Commun</w:t>
      </w:r>
      <w:r w:rsidR="00E0642D">
        <w:rPr>
          <w:rFonts w:cstheme="minorHAnsi"/>
          <w:b/>
          <w:bCs/>
        </w:rPr>
        <w:t xml:space="preserve">ity Employment Service Provider or </w:t>
      </w:r>
      <w:r w:rsidR="00722A49" w:rsidRPr="00722A49">
        <w:rPr>
          <w:rFonts w:cstheme="minorHAnsi"/>
          <w:b/>
          <w:bCs/>
        </w:rPr>
        <w:t xml:space="preserve">Program </w:t>
      </w:r>
      <w:r w:rsidR="00722A49" w:rsidRPr="00722A49">
        <w:rPr>
          <w:rFonts w:cstheme="minorHAnsi"/>
        </w:rPr>
        <w:t>best matches the descript</w:t>
      </w:r>
      <w:r w:rsidR="00D2491E">
        <w:rPr>
          <w:rFonts w:cstheme="minorHAnsi"/>
        </w:rPr>
        <w:t xml:space="preserve">ions provided under numbers 1 through </w:t>
      </w:r>
      <w:r w:rsidR="001A4312">
        <w:rPr>
          <w:rFonts w:cstheme="minorHAnsi"/>
        </w:rPr>
        <w:t>3 for each competency.</w:t>
      </w:r>
      <w:r w:rsidR="00722A49" w:rsidRPr="00722A49">
        <w:rPr>
          <w:rFonts w:cstheme="minorHAnsi"/>
        </w:rPr>
        <w:t xml:space="preserve"> The descriptions may provide a general idea</w:t>
      </w:r>
      <w:r w:rsidR="00E0642D">
        <w:rPr>
          <w:rFonts w:cstheme="minorHAnsi"/>
        </w:rPr>
        <w:t xml:space="preserve">, but </w:t>
      </w:r>
      <w:r w:rsidR="00722A49" w:rsidRPr="00722A49">
        <w:rPr>
          <w:rFonts w:cstheme="minorHAnsi"/>
        </w:rPr>
        <w:t>not an exact descrip</w:t>
      </w:r>
      <w:r w:rsidR="00D2491E">
        <w:rPr>
          <w:rFonts w:cstheme="minorHAnsi"/>
        </w:rPr>
        <w:t>tion of the program’s competencies</w:t>
      </w:r>
      <w:r w:rsidR="00722A49" w:rsidRPr="00722A49">
        <w:rPr>
          <w:rFonts w:cstheme="minorHAnsi"/>
        </w:rPr>
        <w:t xml:space="preserve">. </w:t>
      </w:r>
      <w:r w:rsidR="00E0642D">
        <w:rPr>
          <w:rFonts w:cstheme="minorHAnsi"/>
        </w:rPr>
        <w:t>We c</w:t>
      </w:r>
      <w:r w:rsidR="00722A49" w:rsidRPr="00722A49">
        <w:rPr>
          <w:rFonts w:cstheme="minorHAnsi"/>
        </w:rPr>
        <w:t xml:space="preserve">hoose which best fits. </w:t>
      </w:r>
      <w:r w:rsidR="00E2364B">
        <w:rPr>
          <w:rFonts w:cstheme="minorHAnsi"/>
        </w:rPr>
        <w:t xml:space="preserve">Again, we want to emphasize that finding a rating is not the end purpose of the Toolkit. I think most of us have a well-founded aversion to ratings, scorings, and gradings because they often seem arbitrary, mean-spirited, and not very helpful. They can be unclear, self-fulfilling, and a bit </w:t>
      </w:r>
      <w:r w:rsidR="00D2491E">
        <w:rPr>
          <w:rFonts w:cstheme="minorHAnsi"/>
        </w:rPr>
        <w:t>mis</w:t>
      </w:r>
      <w:r w:rsidR="00E2364B">
        <w:rPr>
          <w:rFonts w:cstheme="minorHAnsi"/>
        </w:rPr>
        <w:t xml:space="preserve">leading. </w:t>
      </w:r>
    </w:p>
    <w:p w14:paraId="24A85AF1" w14:textId="77777777" w:rsidR="00510A90" w:rsidRDefault="00510A90" w:rsidP="00722A49">
      <w:pPr>
        <w:autoSpaceDE w:val="0"/>
        <w:autoSpaceDN w:val="0"/>
        <w:adjustRightInd w:val="0"/>
        <w:spacing w:after="0" w:line="240" w:lineRule="auto"/>
        <w:rPr>
          <w:rFonts w:cstheme="minorHAnsi"/>
        </w:rPr>
      </w:pPr>
    </w:p>
    <w:p w14:paraId="69B5A557" w14:textId="77777777" w:rsidR="00722A49" w:rsidRDefault="00EE200F" w:rsidP="00722A49">
      <w:pPr>
        <w:autoSpaceDE w:val="0"/>
        <w:autoSpaceDN w:val="0"/>
        <w:adjustRightInd w:val="0"/>
        <w:spacing w:after="0" w:line="240" w:lineRule="auto"/>
        <w:rPr>
          <w:rFonts w:cstheme="minorHAnsi"/>
        </w:rPr>
      </w:pPr>
      <w:r>
        <w:rPr>
          <w:rFonts w:cstheme="minorHAnsi"/>
        </w:rPr>
        <w:t xml:space="preserve">In contrast, toolkit </w:t>
      </w:r>
      <w:r w:rsidR="00E2364B">
        <w:rPr>
          <w:rFonts w:cstheme="minorHAnsi"/>
        </w:rPr>
        <w:t xml:space="preserve">ratings are used as the first step toward </w:t>
      </w:r>
      <w:proofErr w:type="gramStart"/>
      <w:r w:rsidR="00E2364B">
        <w:rPr>
          <w:rFonts w:cstheme="minorHAnsi"/>
        </w:rPr>
        <w:t>taking action</w:t>
      </w:r>
      <w:proofErr w:type="gramEnd"/>
      <w:r w:rsidR="00D2491E">
        <w:rPr>
          <w:rFonts w:cstheme="minorHAnsi"/>
        </w:rPr>
        <w:t>,</w:t>
      </w:r>
      <w:r w:rsidR="00E2364B">
        <w:rPr>
          <w:rFonts w:cstheme="minorHAnsi"/>
        </w:rPr>
        <w:t xml:space="preserve"> by developing a training plan and then implementing needed training.</w:t>
      </w:r>
    </w:p>
    <w:p w14:paraId="7894F9FB" w14:textId="77777777" w:rsidR="00722A49" w:rsidRDefault="00722A49" w:rsidP="00722A49">
      <w:pPr>
        <w:autoSpaceDE w:val="0"/>
        <w:autoSpaceDN w:val="0"/>
        <w:adjustRightInd w:val="0"/>
        <w:spacing w:after="0" w:line="240" w:lineRule="auto"/>
        <w:rPr>
          <w:rFonts w:cstheme="minorHAnsi"/>
        </w:rPr>
      </w:pPr>
    </w:p>
    <w:p w14:paraId="06470A4C" w14:textId="77777777" w:rsidR="00722A49" w:rsidRPr="00722A49" w:rsidRDefault="00F507E4" w:rsidP="00722A49">
      <w:pPr>
        <w:autoSpaceDE w:val="0"/>
        <w:autoSpaceDN w:val="0"/>
        <w:adjustRightInd w:val="0"/>
        <w:spacing w:after="0" w:line="240" w:lineRule="auto"/>
        <w:rPr>
          <w:rFonts w:cstheme="minorHAnsi"/>
        </w:rPr>
      </w:pPr>
      <w:r>
        <w:rPr>
          <w:rFonts w:cstheme="minorHAnsi"/>
          <w:iCs/>
        </w:rPr>
        <w:t xml:space="preserve">The competencies in </w:t>
      </w:r>
      <w:r w:rsidR="00722A49" w:rsidRPr="00722A49">
        <w:rPr>
          <w:rFonts w:cstheme="minorHAnsi"/>
          <w:iCs/>
        </w:rPr>
        <w:t>Domain</w:t>
      </w:r>
      <w:r>
        <w:rPr>
          <w:rFonts w:cstheme="minorHAnsi"/>
          <w:iCs/>
        </w:rPr>
        <w:t xml:space="preserve"> 1</w:t>
      </w:r>
      <w:r w:rsidR="00722A49" w:rsidRPr="00722A49">
        <w:rPr>
          <w:rFonts w:cstheme="minorHAnsi"/>
          <w:iCs/>
        </w:rPr>
        <w:t xml:space="preserve"> are interrelated and foundational. Trainings should be targeted to leadership, managers, mid-level managers, as well as to employment support staff.</w:t>
      </w:r>
    </w:p>
    <w:p w14:paraId="6E62BFAD" w14:textId="77777777" w:rsidR="00722A49" w:rsidRDefault="00722A49"/>
    <w:p w14:paraId="5D604748" w14:textId="77777777" w:rsidR="00722A49" w:rsidRDefault="00E2364B" w:rsidP="00722A49">
      <w:pPr>
        <w:pStyle w:val="NormalWeb"/>
        <w:shd w:val="clear" w:color="auto" w:fill="FFFFFF"/>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(Click to Slide 5)</w:t>
      </w:r>
    </w:p>
    <w:p w14:paraId="519B83AD" w14:textId="77777777" w:rsidR="00EB4E16" w:rsidRDefault="00EB4E16" w:rsidP="00722A49">
      <w:pPr>
        <w:pStyle w:val="NormalWeb"/>
        <w:shd w:val="clear" w:color="auto" w:fill="FFFFFF"/>
        <w:spacing w:before="0" w:beforeAutospacing="0" w:after="0" w:afterAutospacing="0"/>
        <w:rPr>
          <w:rFonts w:asciiTheme="minorHAnsi" w:hAnsiTheme="minorHAnsi" w:cstheme="minorHAnsi"/>
          <w:sz w:val="22"/>
          <w:szCs w:val="22"/>
          <w:u w:val="single"/>
        </w:rPr>
      </w:pPr>
    </w:p>
    <w:p w14:paraId="56175A9D" w14:textId="77777777" w:rsidR="00EB4E16" w:rsidRDefault="00EB4E16" w:rsidP="00722A4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Fo</w:t>
      </w:r>
      <w:r w:rsidR="001A4312">
        <w:rPr>
          <w:rFonts w:asciiTheme="minorHAnsi" w:hAnsiTheme="minorHAnsi" w:cstheme="minorHAnsi"/>
          <w:sz w:val="22"/>
          <w:szCs w:val="22"/>
        </w:rPr>
        <w:t xml:space="preserve">r all </w:t>
      </w:r>
      <w:r w:rsidR="00DF72D3">
        <w:rPr>
          <w:rFonts w:asciiTheme="minorHAnsi" w:hAnsiTheme="minorHAnsi" w:cstheme="minorHAnsi"/>
          <w:sz w:val="22"/>
          <w:szCs w:val="22"/>
        </w:rPr>
        <w:t xml:space="preserve">Domain </w:t>
      </w:r>
      <w:r w:rsidR="001A4312">
        <w:rPr>
          <w:rFonts w:asciiTheme="minorHAnsi" w:hAnsiTheme="minorHAnsi" w:cstheme="minorHAnsi"/>
          <w:sz w:val="22"/>
          <w:szCs w:val="22"/>
        </w:rPr>
        <w:t xml:space="preserve">competencies, the </w:t>
      </w:r>
      <w:r>
        <w:rPr>
          <w:rFonts w:asciiTheme="minorHAnsi" w:hAnsiTheme="minorHAnsi" w:cstheme="minorHAnsi"/>
          <w:sz w:val="22"/>
          <w:szCs w:val="22"/>
        </w:rPr>
        <w:t>1-3 scale has the following general meaning:</w:t>
      </w:r>
    </w:p>
    <w:p w14:paraId="58FC1FE9" w14:textId="77777777" w:rsidR="00EB4E16" w:rsidRPr="00EB4E16" w:rsidRDefault="00EB4E16" w:rsidP="00722A49">
      <w:pPr>
        <w:pStyle w:val="NormalWeb"/>
        <w:shd w:val="clear" w:color="auto" w:fill="FFFFFF"/>
        <w:spacing w:before="0" w:beforeAutospacing="0" w:after="0" w:afterAutospacing="0"/>
        <w:rPr>
          <w:rFonts w:asciiTheme="minorHAnsi" w:hAnsiTheme="minorHAnsi" w:cstheme="minorHAnsi"/>
          <w:sz w:val="22"/>
          <w:szCs w:val="22"/>
        </w:rPr>
      </w:pPr>
    </w:p>
    <w:p w14:paraId="5B61168B" w14:textId="77777777" w:rsidR="00F45D4B" w:rsidRPr="00722A49" w:rsidRDefault="00004A74" w:rsidP="00722A49">
      <w:pPr>
        <w:numPr>
          <w:ilvl w:val="0"/>
          <w:numId w:val="1"/>
        </w:numPr>
      </w:pPr>
      <w:r w:rsidRPr="00722A49">
        <w:t>Does not demonstrate this competency. Needs intensive training focused on this competency, including how this competency is interrelated with other Core Competencies.</w:t>
      </w:r>
      <w:r w:rsidR="00510A90">
        <w:t xml:space="preserve"> Training </w:t>
      </w:r>
      <w:r w:rsidRPr="00722A49">
        <w:t xml:space="preserve">Suggestions: intensive training may be warranted for vocational staff, including management and mid-level management in Community Employment. </w:t>
      </w:r>
    </w:p>
    <w:p w14:paraId="36AAB7BA" w14:textId="77777777" w:rsidR="00F45D4B" w:rsidRPr="00722A49" w:rsidRDefault="00004A74" w:rsidP="00722A49">
      <w:pPr>
        <w:numPr>
          <w:ilvl w:val="0"/>
          <w:numId w:val="1"/>
        </w:numPr>
      </w:pPr>
      <w:r w:rsidRPr="00722A49">
        <w:t xml:space="preserve">Does not demonstrate this competency with effectiveness. </w:t>
      </w:r>
      <w:r w:rsidR="001A4312">
        <w:t xml:space="preserve">Incomplete/inconsistent application; </w:t>
      </w:r>
      <w:r w:rsidR="00510A90">
        <w:t xml:space="preserve">Training </w:t>
      </w:r>
      <w:r w:rsidRPr="00722A49">
        <w:t xml:space="preserve">Suggestions: a focused topical training, a webinar, or other short-term training module. </w:t>
      </w:r>
    </w:p>
    <w:p w14:paraId="4E571D42" w14:textId="77777777" w:rsidR="00F45D4B" w:rsidRDefault="00004A74" w:rsidP="00722A49">
      <w:pPr>
        <w:numPr>
          <w:ilvl w:val="0"/>
          <w:numId w:val="1"/>
        </w:numPr>
      </w:pPr>
      <w:r w:rsidRPr="00722A49">
        <w:t>Effectively demonstrates this competency.</w:t>
      </w:r>
      <w:r w:rsidR="00DF72D3">
        <w:t xml:space="preserve"> No training is needed at this time.</w:t>
      </w:r>
      <w:r w:rsidRPr="00722A49">
        <w:t xml:space="preserve"> </w:t>
      </w:r>
    </w:p>
    <w:p w14:paraId="7F0A39C6" w14:textId="2E4C0FD2" w:rsidR="00244FB2" w:rsidRDefault="000A4BFB" w:rsidP="009C2E3F">
      <w:r>
        <w:lastRenderedPageBreak/>
        <w:t>When thinking about the rating scales, it</w:t>
      </w:r>
      <w:r w:rsidR="009C2E3F">
        <w:t>’</w:t>
      </w:r>
      <w:r>
        <w:t>s good to remember that e</w:t>
      </w:r>
      <w:r w:rsidR="009C2E3F">
        <w:t xml:space="preserve">veryone </w:t>
      </w:r>
      <w:r w:rsidR="00510A90">
        <w:t>started somewhere. Regardless of where organizations and individuals stand now, successfully implementing Employment First will require some learning, growing, and improvement. There is no perfect agency or staff. The point is to learn what you might not know or what you need to get better</w:t>
      </w:r>
      <w:r w:rsidR="00715AF9">
        <w:t xml:space="preserve"> at, and</w:t>
      </w:r>
      <w:r w:rsidR="009C2E3F">
        <w:t xml:space="preserve"> then</w:t>
      </w:r>
      <w:r w:rsidR="00715AF9">
        <w:t xml:space="preserve"> create a </w:t>
      </w:r>
      <w:r w:rsidR="009C2E3F">
        <w:t>training and implementation plan.</w:t>
      </w:r>
    </w:p>
    <w:p w14:paraId="4657681A" w14:textId="77777777" w:rsidR="00510A90" w:rsidRDefault="00510A90" w:rsidP="00244FB2"/>
    <w:p w14:paraId="22417B00" w14:textId="77777777" w:rsidR="00DF72D3" w:rsidRDefault="00A74C3B" w:rsidP="00244FB2">
      <w:pPr>
        <w:rPr>
          <w:u w:val="single"/>
        </w:rPr>
      </w:pPr>
      <w:r>
        <w:rPr>
          <w:u w:val="single"/>
        </w:rPr>
        <w:t>Click to Slide 6</w:t>
      </w:r>
      <w:r w:rsidR="00244FB2" w:rsidRPr="00244FB2">
        <w:rPr>
          <w:u w:val="single"/>
        </w:rPr>
        <w:t>:</w:t>
      </w:r>
    </w:p>
    <w:p w14:paraId="45186267" w14:textId="77777777" w:rsidR="00244FB2" w:rsidRPr="00DF72D3" w:rsidRDefault="006507DB" w:rsidP="00244FB2">
      <w:pPr>
        <w:rPr>
          <w:u w:val="single"/>
        </w:rPr>
      </w:pPr>
      <w:r>
        <w:t>Ok, enough project review. L</w:t>
      </w:r>
      <w:r w:rsidR="00DF72D3">
        <w:t xml:space="preserve">et’s look at the first set of competencies within </w:t>
      </w:r>
      <w:r w:rsidR="00244FB2" w:rsidRPr="00DF72D3">
        <w:t xml:space="preserve">Domain 1: </w:t>
      </w:r>
      <w:r w:rsidR="00A0679E">
        <w:t xml:space="preserve">The </w:t>
      </w:r>
      <w:r w:rsidR="00244FB2" w:rsidRPr="00DF72D3">
        <w:t xml:space="preserve">Right to Work, Zero Exclusion, </w:t>
      </w:r>
      <w:r w:rsidR="00A0679E">
        <w:t xml:space="preserve">and </w:t>
      </w:r>
      <w:r w:rsidR="00244FB2" w:rsidRPr="00DF72D3">
        <w:t>Employment First</w:t>
      </w:r>
      <w:r w:rsidR="00DF72D3">
        <w:t>, which correspond to APSE competencies 1 and 2.</w:t>
      </w:r>
    </w:p>
    <w:p w14:paraId="5383D41F" w14:textId="77777777" w:rsidR="00A0679E" w:rsidRDefault="00A0679E" w:rsidP="00244FB2">
      <w:r>
        <w:t>(Click 1</w:t>
      </w:r>
      <w:r w:rsidRPr="00A0679E">
        <w:rPr>
          <w:vertAlign w:val="superscript"/>
        </w:rPr>
        <w:t>st</w:t>
      </w:r>
      <w:r>
        <w:t xml:space="preserve"> and 2</w:t>
      </w:r>
      <w:r w:rsidRPr="00A0679E">
        <w:rPr>
          <w:vertAlign w:val="superscript"/>
        </w:rPr>
        <w:t>nd</w:t>
      </w:r>
      <w:r>
        <w:t xml:space="preserve"> Bullets, left side)</w:t>
      </w:r>
    </w:p>
    <w:p w14:paraId="036D86C7" w14:textId="77777777" w:rsidR="001A4312" w:rsidRDefault="00DF72D3" w:rsidP="00244FB2">
      <w:r>
        <w:t>These competencies are look</w:t>
      </w:r>
      <w:r w:rsidR="00A0679E">
        <w:t>ing</w:t>
      </w:r>
      <w:r>
        <w:t xml:space="preserve"> at </w:t>
      </w:r>
      <w:r w:rsidR="001A4312">
        <w:t xml:space="preserve">whether or not </w:t>
      </w:r>
      <w:r w:rsidR="00244FB2" w:rsidRPr="00244FB2">
        <w:t xml:space="preserve">Employment is the first service offered to </w:t>
      </w:r>
      <w:r w:rsidR="00244FB2" w:rsidRPr="00EE6060">
        <w:rPr>
          <w:b/>
          <w:u w:val="single"/>
        </w:rPr>
        <w:t xml:space="preserve">all </w:t>
      </w:r>
      <w:r w:rsidR="00244FB2" w:rsidRPr="00244FB2">
        <w:t>in</w:t>
      </w:r>
      <w:r w:rsidR="00ED1F2F">
        <w:t>dividuals entering services.</w:t>
      </w:r>
    </w:p>
    <w:p w14:paraId="1BD827C8" w14:textId="77777777" w:rsidR="00A0679E" w:rsidRDefault="00A0679E" w:rsidP="00244FB2">
      <w:r>
        <w:t>(Click 3</w:t>
      </w:r>
      <w:r w:rsidRPr="00A0679E">
        <w:rPr>
          <w:vertAlign w:val="superscript"/>
        </w:rPr>
        <w:t>rd</w:t>
      </w:r>
      <w:r>
        <w:t xml:space="preserve"> Bullet, left side)</w:t>
      </w:r>
    </w:p>
    <w:p w14:paraId="4E7AF2EE" w14:textId="77777777" w:rsidR="00EE6060" w:rsidRDefault="001A4312" w:rsidP="00244FB2">
      <w:r>
        <w:t xml:space="preserve">Are there are </w:t>
      </w:r>
      <w:r w:rsidR="00244FB2">
        <w:t xml:space="preserve">exclusionary </w:t>
      </w:r>
      <w:r w:rsidR="00244FB2" w:rsidRPr="00244FB2">
        <w:t xml:space="preserve">eligibility requirements such as </w:t>
      </w:r>
    </w:p>
    <w:p w14:paraId="5DC6750B" w14:textId="77777777" w:rsidR="00EE6060" w:rsidRDefault="00EE6060" w:rsidP="00244FB2">
      <w:r>
        <w:t xml:space="preserve">(click) </w:t>
      </w:r>
      <w:r w:rsidR="00244FB2" w:rsidRPr="00244FB2">
        <w:t xml:space="preserve">job readiness, </w:t>
      </w:r>
    </w:p>
    <w:p w14:paraId="21850602" w14:textId="77777777" w:rsidR="00EE6060" w:rsidRDefault="00EE6060" w:rsidP="00244FB2">
      <w:r>
        <w:t xml:space="preserve">(Click) </w:t>
      </w:r>
      <w:r w:rsidR="00244FB2" w:rsidRPr="00244FB2">
        <w:t>pre-vocational work skills training,</w:t>
      </w:r>
    </w:p>
    <w:p w14:paraId="07443A7F" w14:textId="77777777" w:rsidR="00EE6060" w:rsidRDefault="00EE6060" w:rsidP="00244FB2">
      <w:r>
        <w:t>(Click)</w:t>
      </w:r>
      <w:r w:rsidR="00244FB2" w:rsidRPr="00244FB2">
        <w:t xml:space="preserve"> intellectual functioning requirement</w:t>
      </w:r>
      <w:r w:rsidR="00A0679E">
        <w:t>s</w:t>
      </w:r>
      <w:r w:rsidR="00244FB2" w:rsidRPr="00244FB2">
        <w:t xml:space="preserve">, </w:t>
      </w:r>
    </w:p>
    <w:p w14:paraId="5F84BD5A" w14:textId="77777777" w:rsidR="001A4312" w:rsidRDefault="00EE6060" w:rsidP="00244FB2">
      <w:r>
        <w:t xml:space="preserve">(Click) </w:t>
      </w:r>
      <w:r w:rsidR="00244FB2" w:rsidRPr="00244FB2">
        <w:t>or employabili</w:t>
      </w:r>
      <w:r w:rsidR="00DF72D3">
        <w:t xml:space="preserve">ty </w:t>
      </w:r>
      <w:r w:rsidR="001A4312">
        <w:t>determinations? These requirements have historically excluded large numbers of employment seekers with disabilities</w:t>
      </w:r>
      <w:r w:rsidR="00A0679E">
        <w:t>.</w:t>
      </w:r>
    </w:p>
    <w:p w14:paraId="02610DC6" w14:textId="77777777" w:rsidR="00A0679E" w:rsidRDefault="00A0679E" w:rsidP="00244FB2">
      <w:r>
        <w:t>(Click 4</w:t>
      </w:r>
      <w:r w:rsidRPr="00A0679E">
        <w:rPr>
          <w:vertAlign w:val="superscript"/>
        </w:rPr>
        <w:t>th</w:t>
      </w:r>
      <w:r>
        <w:t xml:space="preserve"> Bullet, left side)</w:t>
      </w:r>
    </w:p>
    <w:p w14:paraId="605A23DE" w14:textId="77777777" w:rsidR="00244FB2" w:rsidRDefault="00244FB2" w:rsidP="00244FB2">
      <w:r w:rsidRPr="00244FB2">
        <w:t xml:space="preserve">Standard </w:t>
      </w:r>
      <w:r w:rsidR="00DF72D3">
        <w:t xml:space="preserve">program </w:t>
      </w:r>
      <w:r w:rsidRPr="00244FB2">
        <w:t xml:space="preserve">eligibility </w:t>
      </w:r>
      <w:r w:rsidR="00986552">
        <w:t>can be</w:t>
      </w:r>
      <w:r w:rsidR="001A4312">
        <w:t xml:space="preserve"> applied, </w:t>
      </w:r>
      <w:r w:rsidRPr="00244FB2">
        <w:t>based on the individual having a disability that meets a program’s services mandate and f</w:t>
      </w:r>
      <w:r w:rsidR="00986552">
        <w:t>unding eligibility for services</w:t>
      </w:r>
      <w:r w:rsidRPr="00244FB2">
        <w:t>.</w:t>
      </w:r>
      <w:r w:rsidR="001A4312">
        <w:t xml:space="preserve"> </w:t>
      </w:r>
    </w:p>
    <w:p w14:paraId="7D1EEBAA" w14:textId="77777777" w:rsidR="00EE6060" w:rsidRDefault="00EE6060" w:rsidP="00C75726">
      <w:r>
        <w:t>(Click “Ratings”, Right side)</w:t>
      </w:r>
    </w:p>
    <w:p w14:paraId="2643DECE" w14:textId="77777777" w:rsidR="00C75726" w:rsidRDefault="00C75726" w:rsidP="00C75726">
      <w:r>
        <w:t>As in each competency grouping, there are 3 possible rating outcomes:</w:t>
      </w:r>
    </w:p>
    <w:p w14:paraId="14C75D08" w14:textId="77777777" w:rsidR="00A0679E" w:rsidRPr="001A4312" w:rsidRDefault="00A0679E" w:rsidP="00C75726">
      <w:r>
        <w:t>(Click 1</w:t>
      </w:r>
      <w:r w:rsidRPr="00A0679E">
        <w:rPr>
          <w:vertAlign w:val="superscript"/>
        </w:rPr>
        <w:t>st</w:t>
      </w:r>
      <w:r w:rsidR="00EE6060">
        <w:t xml:space="preserve"> Bullet, right</w:t>
      </w:r>
      <w:r>
        <w:t xml:space="preserve"> side)</w:t>
      </w:r>
    </w:p>
    <w:p w14:paraId="3F48A75D" w14:textId="77777777" w:rsidR="00C75726" w:rsidRPr="00A0679E" w:rsidRDefault="00A0679E" w:rsidP="00C75726">
      <w:pPr>
        <w:pStyle w:val="Default"/>
        <w:rPr>
          <w:rFonts w:asciiTheme="minorHAnsi" w:hAnsiTheme="minorHAnsi" w:cstheme="minorHAnsi"/>
          <w:bCs/>
          <w:sz w:val="22"/>
          <w:szCs w:val="22"/>
        </w:rPr>
      </w:pPr>
      <w:r w:rsidRPr="00A0679E">
        <w:rPr>
          <w:rFonts w:asciiTheme="minorHAnsi" w:hAnsiTheme="minorHAnsi" w:cstheme="minorHAnsi"/>
          <w:bCs/>
          <w:sz w:val="22"/>
          <w:szCs w:val="22"/>
        </w:rPr>
        <w:t xml:space="preserve">Organizations that receive a </w:t>
      </w:r>
      <w:r w:rsidR="00C75726" w:rsidRPr="00A0679E">
        <w:rPr>
          <w:rFonts w:asciiTheme="minorHAnsi" w:hAnsiTheme="minorHAnsi" w:cstheme="minorHAnsi"/>
          <w:bCs/>
          <w:sz w:val="22"/>
          <w:szCs w:val="22"/>
        </w:rPr>
        <w:t>Rating</w:t>
      </w:r>
      <w:r w:rsidRPr="00A0679E">
        <w:rPr>
          <w:rFonts w:asciiTheme="minorHAnsi" w:hAnsiTheme="minorHAnsi" w:cstheme="minorHAnsi"/>
          <w:bCs/>
          <w:sz w:val="22"/>
          <w:szCs w:val="22"/>
        </w:rPr>
        <w:t xml:space="preserve"> of 1, have the following characteristics:</w:t>
      </w:r>
    </w:p>
    <w:p w14:paraId="6149821C" w14:textId="77777777" w:rsidR="00A0679E" w:rsidRPr="00244FB2" w:rsidRDefault="00A0679E" w:rsidP="00C75726">
      <w:pPr>
        <w:pStyle w:val="Default"/>
        <w:rPr>
          <w:rFonts w:asciiTheme="minorHAnsi" w:hAnsiTheme="minorHAnsi" w:cstheme="minorHAnsi"/>
          <w:sz w:val="22"/>
          <w:szCs w:val="22"/>
        </w:rPr>
      </w:pPr>
    </w:p>
    <w:p w14:paraId="5C115884" w14:textId="63CFCA9B" w:rsidR="00C75726" w:rsidRDefault="00C75726" w:rsidP="00C75726">
      <w:pPr>
        <w:pStyle w:val="Default"/>
        <w:rPr>
          <w:rFonts w:asciiTheme="minorHAnsi" w:hAnsiTheme="minorHAnsi" w:cstheme="minorHAnsi"/>
          <w:sz w:val="22"/>
          <w:szCs w:val="22"/>
        </w:rPr>
      </w:pPr>
      <w:r w:rsidRPr="00244FB2">
        <w:rPr>
          <w:rFonts w:asciiTheme="minorHAnsi" w:hAnsiTheme="minorHAnsi" w:cstheme="minorHAnsi"/>
          <w:sz w:val="22"/>
          <w:szCs w:val="22"/>
        </w:rPr>
        <w:t>Eligibility criteria</w:t>
      </w:r>
      <w:r w:rsidR="00A0679E">
        <w:rPr>
          <w:rFonts w:asciiTheme="minorHAnsi" w:hAnsiTheme="minorHAnsi" w:cstheme="minorHAnsi"/>
          <w:sz w:val="22"/>
          <w:szCs w:val="22"/>
        </w:rPr>
        <w:t xml:space="preserve"> that</w:t>
      </w:r>
      <w:r w:rsidRPr="00244FB2">
        <w:rPr>
          <w:rFonts w:asciiTheme="minorHAnsi" w:hAnsiTheme="minorHAnsi" w:cstheme="minorHAnsi"/>
          <w:sz w:val="22"/>
          <w:szCs w:val="22"/>
        </w:rPr>
        <w:t xml:space="preserve"> include</w:t>
      </w:r>
      <w:r w:rsidR="00A0679E">
        <w:rPr>
          <w:rFonts w:asciiTheme="minorHAnsi" w:hAnsiTheme="minorHAnsi" w:cstheme="minorHAnsi"/>
          <w:sz w:val="22"/>
          <w:szCs w:val="22"/>
        </w:rPr>
        <w:t>s</w:t>
      </w:r>
      <w:r w:rsidRPr="00244FB2">
        <w:rPr>
          <w:rFonts w:asciiTheme="minorHAnsi" w:hAnsiTheme="minorHAnsi" w:cstheme="minorHAnsi"/>
          <w:sz w:val="22"/>
          <w:szCs w:val="22"/>
        </w:rPr>
        <w:t xml:space="preserve"> requirements that individuals </w:t>
      </w:r>
      <w:r w:rsidR="008211D4">
        <w:rPr>
          <w:rFonts w:asciiTheme="minorHAnsi" w:hAnsiTheme="minorHAnsi" w:cstheme="minorHAnsi"/>
          <w:sz w:val="22"/>
          <w:szCs w:val="22"/>
        </w:rPr>
        <w:t>are screened for</w:t>
      </w:r>
      <w:r w:rsidR="00EE6060">
        <w:rPr>
          <w:rFonts w:asciiTheme="minorHAnsi" w:hAnsiTheme="minorHAnsi" w:cstheme="minorHAnsi"/>
          <w:sz w:val="22"/>
          <w:szCs w:val="22"/>
        </w:rPr>
        <w:t xml:space="preserve"> </w:t>
      </w:r>
      <w:r w:rsidR="00A0679E">
        <w:rPr>
          <w:rFonts w:asciiTheme="minorHAnsi" w:hAnsiTheme="minorHAnsi" w:cstheme="minorHAnsi"/>
          <w:sz w:val="22"/>
          <w:szCs w:val="22"/>
        </w:rPr>
        <w:t xml:space="preserve">“Work readiness” eligibility, </w:t>
      </w:r>
      <w:r w:rsidR="00EE6060">
        <w:rPr>
          <w:rFonts w:asciiTheme="minorHAnsi" w:hAnsiTheme="minorHAnsi" w:cstheme="minorHAnsi"/>
          <w:sz w:val="22"/>
          <w:szCs w:val="22"/>
        </w:rPr>
        <w:t>complete or pass readiness</w:t>
      </w:r>
      <w:r w:rsidRPr="00244FB2">
        <w:rPr>
          <w:rFonts w:asciiTheme="minorHAnsi" w:hAnsiTheme="minorHAnsi" w:cstheme="minorHAnsi"/>
          <w:sz w:val="22"/>
          <w:szCs w:val="22"/>
        </w:rPr>
        <w:t xml:space="preserve"> activities or checklists, meet</w:t>
      </w:r>
      <w:r w:rsidR="00A0679E">
        <w:rPr>
          <w:rFonts w:asciiTheme="minorHAnsi" w:hAnsiTheme="minorHAnsi" w:cstheme="minorHAnsi"/>
          <w:sz w:val="22"/>
          <w:szCs w:val="22"/>
        </w:rPr>
        <w:t xml:space="preserve"> behavioral expectations, or that they </w:t>
      </w:r>
      <w:r w:rsidRPr="00244FB2">
        <w:rPr>
          <w:rFonts w:asciiTheme="minorHAnsi" w:hAnsiTheme="minorHAnsi" w:cstheme="minorHAnsi"/>
          <w:sz w:val="22"/>
          <w:szCs w:val="22"/>
        </w:rPr>
        <w:t xml:space="preserve">enter through a sheltered </w:t>
      </w:r>
      <w:r>
        <w:rPr>
          <w:rFonts w:asciiTheme="minorHAnsi" w:hAnsiTheme="minorHAnsi" w:cstheme="minorHAnsi"/>
          <w:sz w:val="22"/>
          <w:szCs w:val="22"/>
        </w:rPr>
        <w:t xml:space="preserve">workshop </w:t>
      </w:r>
      <w:r w:rsidRPr="00244FB2">
        <w:rPr>
          <w:rFonts w:asciiTheme="minorHAnsi" w:hAnsiTheme="minorHAnsi" w:cstheme="minorHAnsi"/>
          <w:sz w:val="22"/>
          <w:szCs w:val="22"/>
        </w:rPr>
        <w:t xml:space="preserve">or day program to receive community employment services. Some individuals are excluded from the community employment services as </w:t>
      </w:r>
      <w:r>
        <w:rPr>
          <w:rFonts w:asciiTheme="minorHAnsi" w:hAnsiTheme="minorHAnsi" w:cstheme="minorHAnsi"/>
          <w:sz w:val="22"/>
          <w:szCs w:val="22"/>
        </w:rPr>
        <w:t xml:space="preserve">deemed </w:t>
      </w:r>
      <w:r w:rsidR="00A0679E">
        <w:rPr>
          <w:rFonts w:asciiTheme="minorHAnsi" w:hAnsiTheme="minorHAnsi" w:cstheme="minorHAnsi"/>
          <w:sz w:val="22"/>
          <w:szCs w:val="22"/>
        </w:rPr>
        <w:t>too severe to benefit from services, or unemployable.</w:t>
      </w:r>
    </w:p>
    <w:p w14:paraId="207DB2D2" w14:textId="77777777" w:rsidR="00C75726" w:rsidRPr="00244FB2" w:rsidRDefault="00C75726" w:rsidP="00C75726">
      <w:pPr>
        <w:pStyle w:val="Default"/>
        <w:rPr>
          <w:rFonts w:asciiTheme="minorHAnsi" w:hAnsiTheme="minorHAnsi" w:cstheme="minorHAnsi"/>
          <w:sz w:val="22"/>
          <w:szCs w:val="22"/>
        </w:rPr>
      </w:pPr>
    </w:p>
    <w:p w14:paraId="1141E73A" w14:textId="77777777" w:rsidR="00C75726" w:rsidRDefault="00A0679E" w:rsidP="00C75726">
      <w:pPr>
        <w:pStyle w:val="Default"/>
        <w:rPr>
          <w:rFonts w:asciiTheme="minorHAnsi" w:hAnsiTheme="minorHAnsi" w:cstheme="minorHAnsi"/>
          <w:sz w:val="22"/>
          <w:szCs w:val="22"/>
        </w:rPr>
      </w:pPr>
      <w:r>
        <w:rPr>
          <w:rFonts w:asciiTheme="minorHAnsi" w:hAnsiTheme="minorHAnsi" w:cstheme="minorHAnsi"/>
          <w:sz w:val="22"/>
          <w:szCs w:val="22"/>
        </w:rPr>
        <w:t xml:space="preserve">Programs that receive a rating of 1, </w:t>
      </w:r>
      <w:r w:rsidR="00C75726" w:rsidRPr="00244FB2">
        <w:rPr>
          <w:rFonts w:asciiTheme="minorHAnsi" w:hAnsiTheme="minorHAnsi" w:cstheme="minorHAnsi"/>
          <w:sz w:val="22"/>
          <w:szCs w:val="22"/>
        </w:rPr>
        <w:t>may inform applicant</w:t>
      </w:r>
      <w:r>
        <w:rPr>
          <w:rFonts w:asciiTheme="minorHAnsi" w:hAnsiTheme="minorHAnsi" w:cstheme="minorHAnsi"/>
          <w:sz w:val="22"/>
          <w:szCs w:val="22"/>
        </w:rPr>
        <w:t>s</w:t>
      </w:r>
      <w:r w:rsidR="00C75726" w:rsidRPr="00244FB2">
        <w:rPr>
          <w:rFonts w:asciiTheme="minorHAnsi" w:hAnsiTheme="minorHAnsi" w:cstheme="minorHAnsi"/>
          <w:sz w:val="22"/>
          <w:szCs w:val="22"/>
        </w:rPr>
        <w:t xml:space="preserve"> or </w:t>
      </w:r>
      <w:r>
        <w:rPr>
          <w:rFonts w:asciiTheme="minorHAnsi" w:hAnsiTheme="minorHAnsi" w:cstheme="minorHAnsi"/>
          <w:sz w:val="22"/>
          <w:szCs w:val="22"/>
        </w:rPr>
        <w:t xml:space="preserve">the </w:t>
      </w:r>
      <w:r w:rsidR="00C75726" w:rsidRPr="00244FB2">
        <w:rPr>
          <w:rFonts w:asciiTheme="minorHAnsi" w:hAnsiTheme="minorHAnsi" w:cstheme="minorHAnsi"/>
          <w:sz w:val="22"/>
          <w:szCs w:val="22"/>
        </w:rPr>
        <w:t xml:space="preserve">referral source that an individual’s needs are too significant and therefore should seek services through another organization. </w:t>
      </w:r>
    </w:p>
    <w:p w14:paraId="285053BE" w14:textId="77777777" w:rsidR="00C75726" w:rsidRDefault="00C75726" w:rsidP="00C75726">
      <w:pPr>
        <w:pStyle w:val="Default"/>
        <w:rPr>
          <w:rFonts w:asciiTheme="minorHAnsi" w:hAnsiTheme="minorHAnsi" w:cstheme="minorHAnsi"/>
          <w:sz w:val="22"/>
          <w:szCs w:val="22"/>
        </w:rPr>
      </w:pPr>
    </w:p>
    <w:p w14:paraId="2CA9784A" w14:textId="77777777" w:rsidR="00A0679E" w:rsidRPr="00244FB2" w:rsidRDefault="00A0679E" w:rsidP="00C75726">
      <w:pPr>
        <w:pStyle w:val="Default"/>
        <w:rPr>
          <w:rFonts w:asciiTheme="minorHAnsi" w:hAnsiTheme="minorHAnsi" w:cstheme="minorHAnsi"/>
          <w:sz w:val="22"/>
          <w:szCs w:val="22"/>
        </w:rPr>
      </w:pPr>
      <w:r>
        <w:rPr>
          <w:rFonts w:asciiTheme="minorHAnsi" w:hAnsiTheme="minorHAnsi" w:cstheme="minorHAnsi"/>
          <w:sz w:val="22"/>
          <w:szCs w:val="22"/>
        </w:rPr>
        <w:lastRenderedPageBreak/>
        <w:t>(Click 2</w:t>
      </w:r>
      <w:r w:rsidRPr="00A0679E">
        <w:rPr>
          <w:rFonts w:asciiTheme="minorHAnsi" w:hAnsiTheme="minorHAnsi" w:cstheme="minorHAnsi"/>
          <w:sz w:val="22"/>
          <w:szCs w:val="22"/>
          <w:vertAlign w:val="superscript"/>
        </w:rPr>
        <w:t>nd</w:t>
      </w:r>
      <w:r>
        <w:rPr>
          <w:rFonts w:asciiTheme="minorHAnsi" w:hAnsiTheme="minorHAnsi" w:cstheme="minorHAnsi"/>
          <w:sz w:val="22"/>
          <w:szCs w:val="22"/>
        </w:rPr>
        <w:t xml:space="preserve"> Bullet, left side)</w:t>
      </w:r>
    </w:p>
    <w:p w14:paraId="7C7887AB" w14:textId="77777777" w:rsidR="00C75726" w:rsidRPr="00244FB2" w:rsidRDefault="00C75726" w:rsidP="00C75726">
      <w:pPr>
        <w:pStyle w:val="Default"/>
        <w:rPr>
          <w:rFonts w:asciiTheme="minorHAnsi" w:hAnsiTheme="minorHAnsi" w:cstheme="minorHAnsi"/>
          <w:sz w:val="22"/>
          <w:szCs w:val="22"/>
        </w:rPr>
      </w:pPr>
    </w:p>
    <w:p w14:paraId="36F9B4B1" w14:textId="77777777" w:rsidR="00C75726" w:rsidRPr="00A0679E" w:rsidRDefault="00A0679E" w:rsidP="00C75726">
      <w:pPr>
        <w:pStyle w:val="Default"/>
        <w:rPr>
          <w:rFonts w:asciiTheme="minorHAnsi" w:hAnsiTheme="minorHAnsi" w:cstheme="minorHAnsi"/>
          <w:sz w:val="22"/>
          <w:szCs w:val="22"/>
        </w:rPr>
      </w:pPr>
      <w:r w:rsidRPr="00A0679E">
        <w:rPr>
          <w:rFonts w:asciiTheme="minorHAnsi" w:hAnsiTheme="minorHAnsi" w:cstheme="minorHAnsi"/>
          <w:bCs/>
          <w:sz w:val="22"/>
          <w:szCs w:val="22"/>
        </w:rPr>
        <w:t xml:space="preserve">Organizations that receive a </w:t>
      </w:r>
      <w:r w:rsidR="00C75726" w:rsidRPr="00A0679E">
        <w:rPr>
          <w:rFonts w:asciiTheme="minorHAnsi" w:hAnsiTheme="minorHAnsi" w:cstheme="minorHAnsi"/>
          <w:bCs/>
          <w:sz w:val="22"/>
          <w:szCs w:val="22"/>
        </w:rPr>
        <w:t>Rating</w:t>
      </w:r>
      <w:r w:rsidRPr="00A0679E">
        <w:rPr>
          <w:rFonts w:asciiTheme="minorHAnsi" w:hAnsiTheme="minorHAnsi" w:cstheme="minorHAnsi"/>
          <w:bCs/>
          <w:sz w:val="22"/>
          <w:szCs w:val="22"/>
        </w:rPr>
        <w:t xml:space="preserve"> of 2, will</w:t>
      </w:r>
      <w:r>
        <w:rPr>
          <w:rFonts w:asciiTheme="minorHAnsi" w:hAnsiTheme="minorHAnsi" w:cstheme="minorHAnsi"/>
          <w:bCs/>
          <w:sz w:val="22"/>
          <w:szCs w:val="22"/>
        </w:rPr>
        <w:t xml:space="preserve"> screen some referrals for employment readiness or employability.</w:t>
      </w:r>
    </w:p>
    <w:p w14:paraId="2495B0A9" w14:textId="77777777" w:rsidR="00C75726" w:rsidRDefault="00C75726" w:rsidP="00C75726">
      <w:pPr>
        <w:pStyle w:val="Default"/>
        <w:rPr>
          <w:rFonts w:asciiTheme="minorHAnsi" w:hAnsiTheme="minorHAnsi" w:cstheme="minorHAnsi"/>
          <w:sz w:val="22"/>
          <w:szCs w:val="22"/>
        </w:rPr>
      </w:pPr>
    </w:p>
    <w:p w14:paraId="1DA70C61" w14:textId="6B7B8656" w:rsidR="00C75726" w:rsidRPr="00244FB2" w:rsidRDefault="00A0679E" w:rsidP="00C75726">
      <w:pPr>
        <w:pStyle w:val="Default"/>
        <w:rPr>
          <w:rFonts w:asciiTheme="minorHAnsi" w:hAnsiTheme="minorHAnsi" w:cstheme="minorHAnsi"/>
          <w:sz w:val="22"/>
          <w:szCs w:val="22"/>
        </w:rPr>
      </w:pPr>
      <w:r>
        <w:rPr>
          <w:rFonts w:asciiTheme="minorHAnsi" w:hAnsiTheme="minorHAnsi" w:cstheme="minorHAnsi"/>
          <w:sz w:val="22"/>
          <w:szCs w:val="22"/>
        </w:rPr>
        <w:t>These organizations will have p</w:t>
      </w:r>
      <w:r w:rsidR="00C75726" w:rsidRPr="00244FB2">
        <w:rPr>
          <w:rFonts w:asciiTheme="minorHAnsi" w:hAnsiTheme="minorHAnsi" w:cstheme="minorHAnsi"/>
          <w:sz w:val="22"/>
          <w:szCs w:val="22"/>
        </w:rPr>
        <w:t>rogram descriptive materials (</w:t>
      </w:r>
      <w:r>
        <w:rPr>
          <w:rFonts w:asciiTheme="minorHAnsi" w:hAnsiTheme="minorHAnsi" w:cstheme="minorHAnsi"/>
          <w:sz w:val="22"/>
          <w:szCs w:val="22"/>
        </w:rPr>
        <w:t xml:space="preserve">such as </w:t>
      </w:r>
      <w:r w:rsidR="00C75726" w:rsidRPr="00244FB2">
        <w:rPr>
          <w:rFonts w:asciiTheme="minorHAnsi" w:hAnsiTheme="minorHAnsi" w:cstheme="minorHAnsi"/>
          <w:sz w:val="22"/>
          <w:szCs w:val="22"/>
        </w:rPr>
        <w:t>marketing brochures, program descriptions, web site</w:t>
      </w:r>
      <w:r w:rsidR="00EE6060">
        <w:rPr>
          <w:rFonts w:asciiTheme="minorHAnsi" w:hAnsiTheme="minorHAnsi" w:cstheme="minorHAnsi"/>
          <w:sz w:val="22"/>
          <w:szCs w:val="22"/>
        </w:rPr>
        <w:t>s</w:t>
      </w:r>
      <w:r w:rsidR="00C75726" w:rsidRPr="00244FB2">
        <w:rPr>
          <w:rFonts w:asciiTheme="minorHAnsi" w:hAnsiTheme="minorHAnsi" w:cstheme="minorHAnsi"/>
          <w:sz w:val="22"/>
          <w:szCs w:val="22"/>
        </w:rPr>
        <w:t xml:space="preserve">, etc.) </w:t>
      </w:r>
      <w:r>
        <w:rPr>
          <w:rFonts w:asciiTheme="minorHAnsi" w:hAnsiTheme="minorHAnsi" w:cstheme="minorHAnsi"/>
          <w:sz w:val="22"/>
          <w:szCs w:val="22"/>
        </w:rPr>
        <w:t>providing an</w:t>
      </w:r>
      <w:r w:rsidR="00C75726" w:rsidRPr="00244FB2">
        <w:rPr>
          <w:rFonts w:asciiTheme="minorHAnsi" w:hAnsiTheme="minorHAnsi" w:cstheme="minorHAnsi"/>
          <w:sz w:val="22"/>
          <w:szCs w:val="22"/>
        </w:rPr>
        <w:t xml:space="preserve"> explanation of the right to work for all individuals regardless of the signi</w:t>
      </w:r>
      <w:r>
        <w:rPr>
          <w:rFonts w:asciiTheme="minorHAnsi" w:hAnsiTheme="minorHAnsi" w:cstheme="minorHAnsi"/>
          <w:sz w:val="22"/>
          <w:szCs w:val="22"/>
        </w:rPr>
        <w:t>ficance of disability; stating</w:t>
      </w:r>
      <w:r w:rsidR="00C75726" w:rsidRPr="00244FB2">
        <w:rPr>
          <w:rFonts w:asciiTheme="minorHAnsi" w:hAnsiTheme="minorHAnsi" w:cstheme="minorHAnsi"/>
          <w:sz w:val="22"/>
          <w:szCs w:val="22"/>
        </w:rPr>
        <w:t xml:space="preserve"> the organization’s Employment First policy and implementation; </w:t>
      </w:r>
      <w:r w:rsidR="008211D4">
        <w:rPr>
          <w:rFonts w:asciiTheme="minorHAnsi" w:hAnsiTheme="minorHAnsi" w:cstheme="minorHAnsi"/>
          <w:sz w:val="22"/>
          <w:szCs w:val="22"/>
        </w:rPr>
        <w:t>and also discuss</w:t>
      </w:r>
      <w:r w:rsidR="0015494A">
        <w:rPr>
          <w:rFonts w:asciiTheme="minorHAnsi" w:hAnsiTheme="minorHAnsi" w:cstheme="minorHAnsi"/>
          <w:sz w:val="22"/>
          <w:szCs w:val="22"/>
        </w:rPr>
        <w:t xml:space="preserve"> all individuals’ </w:t>
      </w:r>
      <w:r w:rsidR="00C75726" w:rsidRPr="00244FB2">
        <w:rPr>
          <w:rFonts w:asciiTheme="minorHAnsi" w:hAnsiTheme="minorHAnsi" w:cstheme="minorHAnsi"/>
          <w:sz w:val="22"/>
          <w:szCs w:val="22"/>
        </w:rPr>
        <w:t xml:space="preserve">right to equal access to employment in the general workforce. </w:t>
      </w:r>
    </w:p>
    <w:p w14:paraId="2C929592" w14:textId="77777777" w:rsidR="00C75726" w:rsidRDefault="00C75726" w:rsidP="00C75726">
      <w:pPr>
        <w:pStyle w:val="Default"/>
        <w:rPr>
          <w:rFonts w:asciiTheme="minorHAnsi" w:hAnsiTheme="minorHAnsi" w:cstheme="minorHAnsi"/>
          <w:sz w:val="22"/>
          <w:szCs w:val="22"/>
        </w:rPr>
      </w:pPr>
    </w:p>
    <w:p w14:paraId="0E80BB96" w14:textId="33CB3897" w:rsidR="00C75726" w:rsidRDefault="0015494A" w:rsidP="00C75726">
      <w:pPr>
        <w:pStyle w:val="Default"/>
        <w:rPr>
          <w:rFonts w:asciiTheme="minorHAnsi" w:hAnsiTheme="minorHAnsi" w:cstheme="minorHAnsi"/>
          <w:sz w:val="22"/>
          <w:szCs w:val="22"/>
        </w:rPr>
      </w:pPr>
      <w:r>
        <w:rPr>
          <w:rFonts w:asciiTheme="minorHAnsi" w:hAnsiTheme="minorHAnsi" w:cstheme="minorHAnsi"/>
          <w:sz w:val="22"/>
          <w:szCs w:val="22"/>
        </w:rPr>
        <w:t>But, d</w:t>
      </w:r>
      <w:r w:rsidR="00C75726">
        <w:rPr>
          <w:rFonts w:asciiTheme="minorHAnsi" w:hAnsiTheme="minorHAnsi" w:cstheme="minorHAnsi"/>
          <w:sz w:val="22"/>
          <w:szCs w:val="22"/>
        </w:rPr>
        <w:t xml:space="preserve">espite these materials, the </w:t>
      </w:r>
      <w:r w:rsidR="00C75726" w:rsidRPr="00244FB2">
        <w:rPr>
          <w:rFonts w:asciiTheme="minorHAnsi" w:hAnsiTheme="minorHAnsi" w:cstheme="minorHAnsi"/>
          <w:sz w:val="22"/>
          <w:szCs w:val="22"/>
        </w:rPr>
        <w:t>program still excludes some individuals based on significance of disability, behavioral expectations, or readiness criteria. Exclusion occurs either by not accepting referrals or through pro</w:t>
      </w:r>
      <w:r w:rsidR="00EE6060">
        <w:rPr>
          <w:rFonts w:asciiTheme="minorHAnsi" w:hAnsiTheme="minorHAnsi" w:cstheme="minorHAnsi"/>
          <w:sz w:val="22"/>
          <w:szCs w:val="22"/>
        </w:rPr>
        <w:t>viding alternate services via</w:t>
      </w:r>
      <w:r>
        <w:rPr>
          <w:rFonts w:asciiTheme="minorHAnsi" w:hAnsiTheme="minorHAnsi" w:cstheme="minorHAnsi"/>
          <w:sz w:val="22"/>
          <w:szCs w:val="22"/>
        </w:rPr>
        <w:t xml:space="preserve"> day programs, workshops, or to prepare for work</w:t>
      </w:r>
      <w:r w:rsidR="008211D4">
        <w:rPr>
          <w:rFonts w:asciiTheme="minorHAnsi" w:hAnsiTheme="minorHAnsi" w:cstheme="minorHAnsi"/>
          <w:sz w:val="22"/>
          <w:szCs w:val="22"/>
        </w:rPr>
        <w:t xml:space="preserve"> activities</w:t>
      </w:r>
      <w:r>
        <w:rPr>
          <w:rFonts w:asciiTheme="minorHAnsi" w:hAnsiTheme="minorHAnsi" w:cstheme="minorHAnsi"/>
          <w:sz w:val="22"/>
          <w:szCs w:val="22"/>
        </w:rPr>
        <w:t>, etc.</w:t>
      </w:r>
    </w:p>
    <w:p w14:paraId="7BA93025" w14:textId="77777777" w:rsidR="00C75726" w:rsidRDefault="00C75726" w:rsidP="00C75726">
      <w:pPr>
        <w:pStyle w:val="Default"/>
        <w:rPr>
          <w:rFonts w:asciiTheme="minorHAnsi" w:hAnsiTheme="minorHAnsi" w:cstheme="minorHAnsi"/>
          <w:sz w:val="22"/>
          <w:szCs w:val="22"/>
        </w:rPr>
      </w:pPr>
    </w:p>
    <w:p w14:paraId="24A906A9" w14:textId="77777777" w:rsidR="0015494A" w:rsidRDefault="0015494A" w:rsidP="00C75726">
      <w:pPr>
        <w:pStyle w:val="Default"/>
        <w:rPr>
          <w:rFonts w:asciiTheme="minorHAnsi" w:hAnsiTheme="minorHAnsi" w:cstheme="minorHAnsi"/>
          <w:sz w:val="22"/>
          <w:szCs w:val="22"/>
        </w:rPr>
      </w:pPr>
      <w:r>
        <w:rPr>
          <w:rFonts w:asciiTheme="minorHAnsi" w:hAnsiTheme="minorHAnsi" w:cstheme="minorHAnsi"/>
          <w:sz w:val="22"/>
          <w:szCs w:val="22"/>
        </w:rPr>
        <w:t>(Click 3</w:t>
      </w:r>
      <w:r w:rsidRPr="0015494A">
        <w:rPr>
          <w:rFonts w:asciiTheme="minorHAnsi" w:hAnsiTheme="minorHAnsi" w:cstheme="minorHAnsi"/>
          <w:sz w:val="22"/>
          <w:szCs w:val="22"/>
          <w:vertAlign w:val="superscript"/>
        </w:rPr>
        <w:t>rd</w:t>
      </w:r>
      <w:r>
        <w:rPr>
          <w:rFonts w:asciiTheme="minorHAnsi" w:hAnsiTheme="minorHAnsi" w:cstheme="minorHAnsi"/>
          <w:sz w:val="22"/>
          <w:szCs w:val="22"/>
        </w:rPr>
        <w:t xml:space="preserve"> Bullet, right side)</w:t>
      </w:r>
    </w:p>
    <w:p w14:paraId="037147C2" w14:textId="77777777" w:rsidR="0015494A" w:rsidRPr="00244FB2" w:rsidRDefault="0015494A" w:rsidP="00C75726">
      <w:pPr>
        <w:pStyle w:val="Default"/>
        <w:rPr>
          <w:rFonts w:asciiTheme="minorHAnsi" w:hAnsiTheme="minorHAnsi" w:cstheme="minorHAnsi"/>
          <w:sz w:val="22"/>
          <w:szCs w:val="22"/>
        </w:rPr>
      </w:pPr>
    </w:p>
    <w:p w14:paraId="2BDA8018" w14:textId="77777777" w:rsidR="00C75726" w:rsidRPr="00244FB2" w:rsidRDefault="00C75726" w:rsidP="00C75726">
      <w:pPr>
        <w:pStyle w:val="Default"/>
        <w:rPr>
          <w:rFonts w:asciiTheme="minorHAnsi" w:hAnsiTheme="minorHAnsi" w:cstheme="minorHAnsi"/>
          <w:sz w:val="22"/>
          <w:szCs w:val="22"/>
        </w:rPr>
      </w:pPr>
      <w:r w:rsidRPr="00244FB2">
        <w:rPr>
          <w:rFonts w:asciiTheme="minorHAnsi" w:hAnsiTheme="minorHAnsi" w:cstheme="minorHAnsi"/>
          <w:b/>
          <w:bCs/>
          <w:sz w:val="22"/>
          <w:szCs w:val="22"/>
        </w:rPr>
        <w:t xml:space="preserve">Rating 3 </w:t>
      </w:r>
    </w:p>
    <w:p w14:paraId="7870EF68" w14:textId="77777777" w:rsidR="00C75726" w:rsidRDefault="0015494A" w:rsidP="00C75726">
      <w:pPr>
        <w:pStyle w:val="Default"/>
        <w:rPr>
          <w:rFonts w:asciiTheme="minorHAnsi" w:hAnsiTheme="minorHAnsi" w:cstheme="minorHAnsi"/>
          <w:sz w:val="22"/>
          <w:szCs w:val="22"/>
        </w:rPr>
      </w:pPr>
      <w:r>
        <w:rPr>
          <w:rFonts w:asciiTheme="minorHAnsi" w:hAnsiTheme="minorHAnsi" w:cstheme="minorHAnsi"/>
          <w:sz w:val="22"/>
          <w:szCs w:val="22"/>
        </w:rPr>
        <w:t>In organizations rated 3, a</w:t>
      </w:r>
      <w:r w:rsidR="00C75726">
        <w:rPr>
          <w:rFonts w:asciiTheme="minorHAnsi" w:hAnsiTheme="minorHAnsi" w:cstheme="minorHAnsi"/>
          <w:sz w:val="22"/>
          <w:szCs w:val="22"/>
        </w:rPr>
        <w:t xml:space="preserve">ll </w:t>
      </w:r>
      <w:r w:rsidR="00C75726" w:rsidRPr="00244FB2">
        <w:rPr>
          <w:rFonts w:asciiTheme="minorHAnsi" w:hAnsiTheme="minorHAnsi" w:cstheme="minorHAnsi"/>
          <w:sz w:val="22"/>
          <w:szCs w:val="22"/>
        </w:rPr>
        <w:t xml:space="preserve">Individuals who are referred for services and meet standard eligibility requirements are offered community-based employment services as the first option. Services are individually tailored to the unique needs of the individual, and consider each person’s skills, abilities, interests and community in the process. Services result in real community employment as the outcome. </w:t>
      </w:r>
    </w:p>
    <w:p w14:paraId="1F9D6F0E" w14:textId="77777777" w:rsidR="00C75726" w:rsidRPr="00244FB2" w:rsidRDefault="00C75726" w:rsidP="00C75726">
      <w:pPr>
        <w:pStyle w:val="Default"/>
        <w:rPr>
          <w:rFonts w:asciiTheme="minorHAnsi" w:hAnsiTheme="minorHAnsi" w:cstheme="minorHAnsi"/>
          <w:sz w:val="22"/>
          <w:szCs w:val="22"/>
        </w:rPr>
      </w:pPr>
    </w:p>
    <w:p w14:paraId="75BA32BE" w14:textId="77777777" w:rsidR="00C75726" w:rsidRDefault="00EE6060" w:rsidP="00C75726">
      <w:pPr>
        <w:rPr>
          <w:rFonts w:cstheme="minorHAnsi"/>
        </w:rPr>
      </w:pPr>
      <w:r>
        <w:rPr>
          <w:rFonts w:cstheme="minorHAnsi"/>
        </w:rPr>
        <w:t>These programs serve</w:t>
      </w:r>
      <w:r w:rsidR="00C75726" w:rsidRPr="00244FB2">
        <w:rPr>
          <w:rFonts w:cstheme="minorHAnsi"/>
        </w:rPr>
        <w:t xml:space="preserve"> a broad range of individuals with disabilities, including people with the most significant disabil</w:t>
      </w:r>
      <w:r>
        <w:rPr>
          <w:rFonts w:cstheme="minorHAnsi"/>
        </w:rPr>
        <w:t>ities, and have</w:t>
      </w:r>
      <w:r w:rsidR="0015494A">
        <w:rPr>
          <w:rFonts w:cstheme="minorHAnsi"/>
        </w:rPr>
        <w:t xml:space="preserve"> data to prove this</w:t>
      </w:r>
      <w:r w:rsidR="00C75726" w:rsidRPr="00244FB2">
        <w:rPr>
          <w:rFonts w:cstheme="minorHAnsi"/>
        </w:rPr>
        <w:t>.</w:t>
      </w:r>
    </w:p>
    <w:p w14:paraId="033987E2" w14:textId="58FD4D08" w:rsidR="00A74C3B" w:rsidRDefault="00C75726" w:rsidP="00244FB2">
      <w:pPr>
        <w:rPr>
          <w:rFonts w:cstheme="minorHAnsi"/>
          <w:u w:val="single"/>
        </w:rPr>
      </w:pPr>
      <w:r>
        <w:rPr>
          <w:rFonts w:cstheme="minorHAnsi"/>
        </w:rPr>
        <w:t>Underneath all eligibility and access to service considerations is a predictive mindset, the notion that a professional opinion or a set of te</w:t>
      </w:r>
      <w:r w:rsidR="0015494A">
        <w:rPr>
          <w:rFonts w:cstheme="minorHAnsi"/>
        </w:rPr>
        <w:t>sts or assessments can</w:t>
      </w:r>
      <w:r>
        <w:rPr>
          <w:rFonts w:cstheme="minorHAnsi"/>
        </w:rPr>
        <w:t xml:space="preserve"> essentially</w:t>
      </w:r>
      <w:r w:rsidR="0015494A">
        <w:rPr>
          <w:rFonts w:cstheme="minorHAnsi"/>
        </w:rPr>
        <w:t xml:space="preserve"> act</w:t>
      </w:r>
      <w:r>
        <w:rPr>
          <w:rFonts w:cstheme="minorHAnsi"/>
        </w:rPr>
        <w:t xml:space="preserve"> as a fortune-teller or oracle and predict what the future of employment holds for a person, sometimes for the rest of their lives. </w:t>
      </w:r>
      <w:r w:rsidR="009C2E3F">
        <w:rPr>
          <w:rFonts w:cstheme="minorHAnsi"/>
        </w:rPr>
        <w:t>H</w:t>
      </w:r>
      <w:r>
        <w:rPr>
          <w:rFonts w:cstheme="minorHAnsi"/>
        </w:rPr>
        <w:t xml:space="preserve">opefully, we </w:t>
      </w:r>
      <w:r w:rsidR="0015494A">
        <w:rPr>
          <w:rFonts w:cstheme="minorHAnsi"/>
        </w:rPr>
        <w:t xml:space="preserve">will </w:t>
      </w:r>
      <w:r>
        <w:rPr>
          <w:rFonts w:cstheme="minorHAnsi"/>
        </w:rPr>
        <w:t>have learned by now that the world</w:t>
      </w:r>
      <w:r w:rsidR="00760427">
        <w:rPr>
          <w:rFonts w:cstheme="minorHAnsi"/>
        </w:rPr>
        <w:t xml:space="preserve"> (and people and contexts</w:t>
      </w:r>
      <w:r w:rsidR="0015494A">
        <w:rPr>
          <w:rFonts w:cstheme="minorHAnsi"/>
        </w:rPr>
        <w:t xml:space="preserve"> within the world</w:t>
      </w:r>
      <w:r w:rsidR="00760427">
        <w:rPr>
          <w:rFonts w:cstheme="minorHAnsi"/>
        </w:rPr>
        <w:t>) are</w:t>
      </w:r>
      <w:r>
        <w:rPr>
          <w:rFonts w:cstheme="minorHAnsi"/>
        </w:rPr>
        <w:t xml:space="preserve"> </w:t>
      </w:r>
      <w:r w:rsidR="004E505D">
        <w:rPr>
          <w:rFonts w:cstheme="minorHAnsi"/>
        </w:rPr>
        <w:t xml:space="preserve">vast, varied, </w:t>
      </w:r>
      <w:r>
        <w:rPr>
          <w:rFonts w:cstheme="minorHAnsi"/>
        </w:rPr>
        <w:t>complex</w:t>
      </w:r>
      <w:r w:rsidR="0015494A">
        <w:rPr>
          <w:rFonts w:cstheme="minorHAnsi"/>
        </w:rPr>
        <w:t>,</w:t>
      </w:r>
      <w:r>
        <w:rPr>
          <w:rFonts w:cstheme="minorHAnsi"/>
        </w:rPr>
        <w:t xml:space="preserve"> and </w:t>
      </w:r>
      <w:r w:rsidR="00760427">
        <w:rPr>
          <w:rFonts w:cstheme="minorHAnsi"/>
        </w:rPr>
        <w:t xml:space="preserve">because of this, </w:t>
      </w:r>
      <w:r>
        <w:rPr>
          <w:rFonts w:cstheme="minorHAnsi"/>
        </w:rPr>
        <w:t xml:space="preserve">the future </w:t>
      </w:r>
      <w:r w:rsidR="0015494A">
        <w:rPr>
          <w:rFonts w:cstheme="minorHAnsi"/>
        </w:rPr>
        <w:t xml:space="preserve">will always be </w:t>
      </w:r>
      <w:r>
        <w:rPr>
          <w:rFonts w:cstheme="minorHAnsi"/>
        </w:rPr>
        <w:t>too unknowable for us to pred</w:t>
      </w:r>
      <w:r w:rsidR="0015494A">
        <w:rPr>
          <w:rFonts w:cstheme="minorHAnsi"/>
        </w:rPr>
        <w:t xml:space="preserve">ict that someone can’t ever, </w:t>
      </w:r>
      <w:r>
        <w:rPr>
          <w:rFonts w:cstheme="minorHAnsi"/>
        </w:rPr>
        <w:t xml:space="preserve">under any possible circumstances, be successful at work </w:t>
      </w:r>
      <w:r w:rsidR="0015494A">
        <w:rPr>
          <w:rFonts w:cstheme="minorHAnsi"/>
        </w:rPr>
        <w:t xml:space="preserve">in the community, </w:t>
      </w:r>
      <w:r>
        <w:rPr>
          <w:rFonts w:cstheme="minorHAnsi"/>
        </w:rPr>
        <w:t>and therefore does not deserve access to community employment services.</w:t>
      </w:r>
    </w:p>
    <w:p w14:paraId="511E8918" w14:textId="77777777" w:rsidR="00C75726" w:rsidRPr="00C75726" w:rsidRDefault="00C75726" w:rsidP="00244FB2">
      <w:pPr>
        <w:rPr>
          <w:rFonts w:cstheme="minorHAnsi"/>
          <w:u w:val="single"/>
        </w:rPr>
      </w:pPr>
    </w:p>
    <w:p w14:paraId="1B7E4D11" w14:textId="77777777" w:rsidR="00A74C3B" w:rsidRDefault="0015494A" w:rsidP="00244FB2">
      <w:r>
        <w:rPr>
          <w:u w:val="single"/>
        </w:rPr>
        <w:t>(</w:t>
      </w:r>
      <w:r w:rsidR="00A74C3B">
        <w:rPr>
          <w:u w:val="single"/>
        </w:rPr>
        <w:t>Click to Slide 7</w:t>
      </w:r>
      <w:r>
        <w:t>)</w:t>
      </w:r>
    </w:p>
    <w:p w14:paraId="575F4C82" w14:textId="77777777" w:rsidR="00A74C3B" w:rsidRDefault="00A74C3B" w:rsidP="00244FB2">
      <w:r>
        <w:t>Let’s lo</w:t>
      </w:r>
      <w:r w:rsidR="00A6742F">
        <w:t>ok at a hypothetical case study involving the Right to Work, Zero Exclusion, and Employment First Domain.</w:t>
      </w:r>
    </w:p>
    <w:p w14:paraId="7E06EE11" w14:textId="77777777" w:rsidR="00A6742F" w:rsidRDefault="00A6742F" w:rsidP="00244FB2">
      <w:r>
        <w:t>(Click first para, left side)</w:t>
      </w:r>
    </w:p>
    <w:p w14:paraId="6AE7F005" w14:textId="77777777" w:rsidR="00A74C3B" w:rsidRDefault="00A74C3B" w:rsidP="00244FB2">
      <w:r>
        <w:t>You’re working with Work Supports, Inc.,</w:t>
      </w:r>
      <w:r w:rsidR="00CE252D">
        <w:t xml:space="preserve"> a very large service organization. You are</w:t>
      </w:r>
      <w:r>
        <w:t xml:space="preserve"> facilitating their internal use of the Training toolkit. From interviews and observation, you learn the following:</w:t>
      </w:r>
    </w:p>
    <w:p w14:paraId="5EEFD4BE" w14:textId="77777777" w:rsidR="00A6742F" w:rsidRDefault="00A6742F" w:rsidP="00244FB2">
      <w:r>
        <w:t>(Click first bullet, left side)</w:t>
      </w:r>
    </w:p>
    <w:p w14:paraId="31C170A4" w14:textId="68CB846D" w:rsidR="00CE252D" w:rsidRDefault="00A74C3B" w:rsidP="00244FB2">
      <w:r>
        <w:t>-</w:t>
      </w:r>
      <w:r w:rsidR="00CE252D">
        <w:t>They offer what the</w:t>
      </w:r>
      <w:r w:rsidR="00A94506">
        <w:t xml:space="preserve">y call a “continuum of services.” They have a day program, </w:t>
      </w:r>
      <w:r w:rsidR="00D37583">
        <w:t>a sheltered workshop which</w:t>
      </w:r>
      <w:r w:rsidR="00CE252D">
        <w:t xml:space="preserve"> has contracts with a medical device company and the st</w:t>
      </w:r>
      <w:r w:rsidR="00A94506">
        <w:t>ate (making survey stakes), on</w:t>
      </w:r>
      <w:r w:rsidR="00CE252D">
        <w:t xml:space="preserve">-site “social </w:t>
      </w:r>
      <w:r w:rsidR="00CE252D">
        <w:lastRenderedPageBreak/>
        <w:t>enterprises” owned and operated by the organization (they have an industrial laundry, a</w:t>
      </w:r>
      <w:r w:rsidR="00A94506">
        <w:t xml:space="preserve"> café and catering business). They also have an off-site</w:t>
      </w:r>
      <w:r w:rsidR="00CE252D">
        <w:t xml:space="preserve"> </w:t>
      </w:r>
      <w:r w:rsidR="00A94506">
        <w:t>miniature</w:t>
      </w:r>
      <w:r w:rsidR="00CE252D">
        <w:t>-gol</w:t>
      </w:r>
      <w:r w:rsidR="009C443D">
        <w:t xml:space="preserve">f course, </w:t>
      </w:r>
      <w:r w:rsidR="00CE252D">
        <w:t xml:space="preserve">custodial and grounds crews; and </w:t>
      </w:r>
      <w:r w:rsidR="00A94506">
        <w:t xml:space="preserve">offer </w:t>
      </w:r>
      <w:r w:rsidR="00CE252D">
        <w:t xml:space="preserve">competitive, community employment </w:t>
      </w:r>
      <w:r w:rsidR="009C443D">
        <w:t xml:space="preserve">services, job developing </w:t>
      </w:r>
      <w:r w:rsidR="00CE252D">
        <w:t>with typical businesses.</w:t>
      </w:r>
    </w:p>
    <w:p w14:paraId="650B0178" w14:textId="77777777" w:rsidR="00A6742F" w:rsidRDefault="00A6742F" w:rsidP="00A6742F">
      <w:r>
        <w:t>(Click 2nd bullet, left side)</w:t>
      </w:r>
    </w:p>
    <w:p w14:paraId="724433C7" w14:textId="77777777" w:rsidR="00456E9B" w:rsidRDefault="00CE252D" w:rsidP="00244FB2">
      <w:r>
        <w:t xml:space="preserve">-Although Work </w:t>
      </w:r>
      <w:proofErr w:type="gramStart"/>
      <w:r>
        <w:t>Supports ,</w:t>
      </w:r>
      <w:proofErr w:type="gramEnd"/>
      <w:r>
        <w:t xml:space="preserve"> Inc. has a waiting list, they accept all referrals who are connected to Vocational Rehabilitation. They also work with individuals who have Medicaid Waiver funding and some who have Ticket-to-Wor</w:t>
      </w:r>
      <w:r w:rsidR="00456E9B">
        <w:t>k funding (though</w:t>
      </w:r>
      <w:r>
        <w:t xml:space="preserve"> those with Ticket Funds</w:t>
      </w:r>
      <w:r w:rsidR="00456E9B">
        <w:t xml:space="preserve"> usually also have Waiver or VR funding). They also accept some private pay and work in partnership with the local school districts.</w:t>
      </w:r>
    </w:p>
    <w:p w14:paraId="3D835BAB" w14:textId="77777777" w:rsidR="00A6742F" w:rsidRDefault="00A6742F" w:rsidP="00A6742F">
      <w:r>
        <w:t>(Click 3rd bullet, left side)</w:t>
      </w:r>
    </w:p>
    <w:p w14:paraId="73608B0E" w14:textId="77777777" w:rsidR="00456E9B" w:rsidRDefault="00456E9B" w:rsidP="00244FB2">
      <w:r>
        <w:t>-Staff have recently been through thorough training on the state’s Employment First policy and have add</w:t>
      </w:r>
      <w:r w:rsidR="007A68DD">
        <w:t>ed that information</w:t>
      </w:r>
      <w:r w:rsidR="007006CC">
        <w:t>, as well as information about the right to purs</w:t>
      </w:r>
      <w:r w:rsidR="009C443D">
        <w:t>u</w:t>
      </w:r>
      <w:r w:rsidR="007006CC">
        <w:t xml:space="preserve">e work for all, </w:t>
      </w:r>
      <w:r w:rsidR="007A68DD">
        <w:t>to program descriptions and</w:t>
      </w:r>
      <w:r w:rsidR="007006CC">
        <w:t xml:space="preserve"> some</w:t>
      </w:r>
      <w:r w:rsidR="007A68DD">
        <w:t xml:space="preserve"> </w:t>
      </w:r>
      <w:r w:rsidR="00EC7A07">
        <w:t xml:space="preserve">program </w:t>
      </w:r>
      <w:r w:rsidR="007A68DD">
        <w:t>policy</w:t>
      </w:r>
      <w:r w:rsidR="00EC7A07">
        <w:t>. They have</w:t>
      </w:r>
      <w:r w:rsidR="007A68DD">
        <w:t xml:space="preserve"> begun using Employment First imagery (a logo) and language </w:t>
      </w:r>
      <w:r>
        <w:t>reflect</w:t>
      </w:r>
      <w:r w:rsidR="007A68DD">
        <w:t>ing that policy within</w:t>
      </w:r>
      <w:r>
        <w:t xml:space="preserve"> their</w:t>
      </w:r>
      <w:r w:rsidR="007A68DD">
        <w:t xml:space="preserve"> </w:t>
      </w:r>
      <w:r>
        <w:t>marketing materials, website, and social media accounts.</w:t>
      </w:r>
    </w:p>
    <w:p w14:paraId="59C3936B" w14:textId="77777777" w:rsidR="00A6742F" w:rsidRDefault="00A6742F" w:rsidP="00A6742F">
      <w:r>
        <w:t>(Click 4th bullet, left side)</w:t>
      </w:r>
    </w:p>
    <w:p w14:paraId="3EFB491C" w14:textId="77777777" w:rsidR="00456E9B" w:rsidRDefault="00456E9B" w:rsidP="00244FB2">
      <w:r>
        <w:t>-Organization</w:t>
      </w:r>
      <w:r w:rsidR="00EC7A07">
        <w:t>al</w:t>
      </w:r>
      <w:r>
        <w:t xml:space="preserve"> leadership tell you that they believ</w:t>
      </w:r>
      <w:r w:rsidR="00EC7A07">
        <w:t xml:space="preserve">e that Employment First </w:t>
      </w:r>
      <w:r w:rsidR="007006CC">
        <w:t>works really well</w:t>
      </w:r>
      <w:r>
        <w:t xml:space="preserve"> for</w:t>
      </w:r>
      <w:r w:rsidR="007006CC">
        <w:t xml:space="preserve"> (Quote/Unquote)</w:t>
      </w:r>
      <w:r>
        <w:t xml:space="preserve"> “high functioning” individuals. However, those individuals that the organization deems </w:t>
      </w:r>
      <w:r w:rsidR="007006CC">
        <w:t>(</w:t>
      </w:r>
      <w:r w:rsidR="00EC7A07">
        <w:t xml:space="preserve">again </w:t>
      </w:r>
      <w:r w:rsidR="007006CC">
        <w:t xml:space="preserve">Quote/Unquote) </w:t>
      </w:r>
      <w:r>
        <w:t xml:space="preserve">“low functioning” are offered a work trial in </w:t>
      </w:r>
      <w:r w:rsidR="00EC7A07">
        <w:t xml:space="preserve">one of their social enterprises, </w:t>
      </w:r>
      <w:r w:rsidR="009C443D">
        <w:t>or a functional life skills</w:t>
      </w:r>
      <w:r>
        <w:t xml:space="preserve"> assessment</w:t>
      </w:r>
      <w:r w:rsidR="00717482">
        <w:t xml:space="preserve"> first.</w:t>
      </w:r>
      <w:r w:rsidR="00A6742F">
        <w:t xml:space="preserve"> They say that</w:t>
      </w:r>
      <w:r w:rsidR="00717482">
        <w:t xml:space="preserve"> If competitive employment is indicated </w:t>
      </w:r>
      <w:r w:rsidR="00A6742F">
        <w:t>following these activities, individuals</w:t>
      </w:r>
      <w:r w:rsidR="00717482">
        <w:t xml:space="preserve"> are referred to the organization’s Supported Employment Services</w:t>
      </w:r>
      <w:r w:rsidR="00A6742F">
        <w:t xml:space="preserve"> or Placement Services</w:t>
      </w:r>
      <w:r w:rsidR="009C443D">
        <w:t>. Staff tell you about 90%</w:t>
      </w:r>
      <w:r w:rsidR="00717482">
        <w:t xml:space="preserve"> of individuals who go through the work trial or life-skills assessment are referred to t</w:t>
      </w:r>
      <w:r w:rsidR="00A6742F">
        <w:t xml:space="preserve">he sheltered-workshop, or </w:t>
      </w:r>
      <w:r w:rsidR="00717482">
        <w:t>social enterprises for “work-hardening</w:t>
      </w:r>
      <w:r w:rsidR="00A6742F">
        <w:t>,</w:t>
      </w:r>
      <w:r w:rsidR="007A68DD">
        <w:t>” or life-skills class</w:t>
      </w:r>
      <w:r w:rsidR="009C443D">
        <w:t>es, before they work toward</w:t>
      </w:r>
      <w:r w:rsidR="007A68DD">
        <w:t xml:space="preserve"> community employment services.</w:t>
      </w:r>
    </w:p>
    <w:p w14:paraId="49309DD3" w14:textId="77777777" w:rsidR="00A6742F" w:rsidRDefault="00A6742F" w:rsidP="00244FB2">
      <w:r>
        <w:t>(Click 1</w:t>
      </w:r>
      <w:r w:rsidRPr="00A6742F">
        <w:rPr>
          <w:vertAlign w:val="superscript"/>
        </w:rPr>
        <w:t>st</w:t>
      </w:r>
      <w:r>
        <w:t xml:space="preserve"> and only paragraph, right side)</w:t>
      </w:r>
    </w:p>
    <w:p w14:paraId="527F5CDA" w14:textId="77777777" w:rsidR="008211D4" w:rsidRDefault="00A6742F" w:rsidP="00244FB2">
      <w:r>
        <w:t xml:space="preserve">Here are the ratings summaries, 1, 2, and 3. </w:t>
      </w:r>
    </w:p>
    <w:p w14:paraId="2F689F1D" w14:textId="6CB9A4F7" w:rsidR="008211D4" w:rsidRDefault="008211D4" w:rsidP="00244FB2">
      <w:r>
        <w:t xml:space="preserve">To receive a rating #1, Eligibility requirements would include readiness activities, behavioral expectations, entry through sheltered workshops or day programs. Organizations receiving a rating of 2, would have some eligibility screening beyond the standard, the standard eligibility for a person having a disability and being attached to a funding source. Program materials would provide an explanation of the Right to Work, Zero Exclusion, </w:t>
      </w:r>
      <w:r w:rsidR="00BF5F6F">
        <w:t>and Employment First concepts, but some exclusion occurs based on the significance of impact of disability. And rating 3, all individuals are offered employment first. Uniquely delivered services are offered in real community employment and individuals with the most significant disabilities are served.</w:t>
      </w:r>
    </w:p>
    <w:p w14:paraId="69237BA5" w14:textId="7B19FF6B" w:rsidR="00717482" w:rsidRDefault="00717482" w:rsidP="00244FB2">
      <w:r>
        <w:t xml:space="preserve">Pause the recording now to assign a rating to Work Supports, Inc. for the </w:t>
      </w:r>
      <w:r w:rsidR="00EC7A07">
        <w:t xml:space="preserve">Domain </w:t>
      </w:r>
      <w:r>
        <w:t>category of Right to Work, Zero Exclusion, and</w:t>
      </w:r>
      <w:r w:rsidR="00EC7A07">
        <w:t xml:space="preserve"> Employment First. Spend 5 </w:t>
      </w:r>
      <w:r w:rsidR="007A68DD">
        <w:t>minutes</w:t>
      </w:r>
      <w:r w:rsidR="00530BDF">
        <w:t xml:space="preserve"> </w:t>
      </w:r>
      <w:r>
        <w:t>to ass</w:t>
      </w:r>
      <w:r w:rsidR="00A6742F">
        <w:t xml:space="preserve">ign the rating </w:t>
      </w:r>
      <w:r w:rsidR="00EC7A07">
        <w:t>and also write</w:t>
      </w:r>
      <w:r w:rsidR="00530BDF">
        <w:t xml:space="preserve"> down the</w:t>
      </w:r>
      <w:r w:rsidR="00A6742F">
        <w:t xml:space="preserve"> reasoning behind your rating.</w:t>
      </w:r>
    </w:p>
    <w:p w14:paraId="114B5A89" w14:textId="77777777" w:rsidR="00A6742F" w:rsidRDefault="00A6742F" w:rsidP="00244FB2"/>
    <w:p w14:paraId="12DCFB56" w14:textId="77777777" w:rsidR="00A6742F" w:rsidRDefault="00A6742F" w:rsidP="00244FB2">
      <w:r>
        <w:lastRenderedPageBreak/>
        <w:t xml:space="preserve">This organization would receive a </w:t>
      </w:r>
      <w:r w:rsidR="004A4906">
        <w:t xml:space="preserve">2 rating. </w:t>
      </w:r>
      <w:r w:rsidR="007A68DD">
        <w:t>There is no explicit refusal of individuals from services because of a “too severe to benefit” assignment and, because of their size and service options, Work Supports Inc. holds out the possibility that all referrals may receive community employment services.</w:t>
      </w:r>
    </w:p>
    <w:p w14:paraId="42A2C33F" w14:textId="275B33DE" w:rsidR="007A68DD" w:rsidRDefault="007006CC" w:rsidP="00244FB2">
      <w:r>
        <w:t xml:space="preserve">Also, program descriptive materials </w:t>
      </w:r>
      <w:r w:rsidR="007A68DD">
        <w:t xml:space="preserve">provide </w:t>
      </w:r>
      <w:r>
        <w:t>some information about Employment First, the Ri</w:t>
      </w:r>
      <w:r w:rsidR="009C443D">
        <w:t>ght to Work, and Zero Exclusion</w:t>
      </w:r>
      <w:r>
        <w:t>, but exclusion from community employment services is occurring based on perceived significance of disability and readiness criteria. Exclusion is happe</w:t>
      </w:r>
      <w:r w:rsidR="00296476">
        <w:t>ning through the</w:t>
      </w:r>
      <w:r>
        <w:t xml:space="preserve"> “service continuum,” by providing alternative services, like Day Programs with life skills training, sheltered workshops, enclaves, “work hardening” at social enterprises, </w:t>
      </w:r>
      <w:proofErr w:type="spellStart"/>
      <w:r>
        <w:t>etc</w:t>
      </w:r>
      <w:proofErr w:type="spellEnd"/>
      <w:r>
        <w:t>…</w:t>
      </w:r>
    </w:p>
    <w:p w14:paraId="792919C8" w14:textId="77777777" w:rsidR="00D54D13" w:rsidRDefault="00D54D13" w:rsidP="00244FB2">
      <w:pPr>
        <w:rPr>
          <w:u w:val="single"/>
        </w:rPr>
      </w:pPr>
    </w:p>
    <w:p w14:paraId="38CEFBF4" w14:textId="77777777" w:rsidR="00775799" w:rsidRDefault="00C75726" w:rsidP="00775799">
      <w:pPr>
        <w:rPr>
          <w:u w:val="single"/>
        </w:rPr>
      </w:pPr>
      <w:r>
        <w:rPr>
          <w:u w:val="single"/>
        </w:rPr>
        <w:t>(Click to Slide 8)</w:t>
      </w:r>
      <w:r w:rsidR="00775799">
        <w:rPr>
          <w:u w:val="single"/>
        </w:rPr>
        <w:t>: Disability Etiquette, People First Language</w:t>
      </w:r>
    </w:p>
    <w:p w14:paraId="77A48180" w14:textId="77777777" w:rsidR="00D22192" w:rsidRDefault="00212B2A" w:rsidP="00775799">
      <w:pPr>
        <w:rPr>
          <w:rFonts w:cstheme="minorHAnsi"/>
        </w:rPr>
      </w:pPr>
      <w:r>
        <w:rPr>
          <w:rFonts w:cstheme="minorHAnsi"/>
        </w:rPr>
        <w:t>The second set of competencies</w:t>
      </w:r>
      <w:r w:rsidR="008E2202">
        <w:rPr>
          <w:rFonts w:cstheme="minorHAnsi"/>
        </w:rPr>
        <w:t xml:space="preserve"> in Domain 1 </w:t>
      </w:r>
      <w:r>
        <w:rPr>
          <w:rFonts w:cstheme="minorHAnsi"/>
        </w:rPr>
        <w:t>include Disability Etiquette and People First Language. We are looking at how organizations and their staff interact with Individuals</w:t>
      </w:r>
      <w:r w:rsidR="00C75726">
        <w:rPr>
          <w:rFonts w:cstheme="minorHAnsi"/>
        </w:rPr>
        <w:t xml:space="preserve"> experiencing disability</w:t>
      </w:r>
      <w:r>
        <w:rPr>
          <w:rFonts w:cstheme="minorHAnsi"/>
        </w:rPr>
        <w:t xml:space="preserve">. </w:t>
      </w:r>
    </w:p>
    <w:p w14:paraId="7D08FEBC" w14:textId="77777777" w:rsidR="00D22192" w:rsidRDefault="00D22192" w:rsidP="00775799">
      <w:pPr>
        <w:rPr>
          <w:rFonts w:cstheme="minorHAnsi"/>
        </w:rPr>
      </w:pPr>
      <w:r>
        <w:rPr>
          <w:rFonts w:cstheme="minorHAnsi"/>
        </w:rPr>
        <w:t>(Click 1</w:t>
      </w:r>
      <w:r w:rsidRPr="00D22192">
        <w:rPr>
          <w:rFonts w:cstheme="minorHAnsi"/>
          <w:vertAlign w:val="superscript"/>
        </w:rPr>
        <w:t>st</w:t>
      </w:r>
      <w:r>
        <w:rPr>
          <w:rFonts w:cstheme="minorHAnsi"/>
        </w:rPr>
        <w:t xml:space="preserve"> bullet, left side)</w:t>
      </w:r>
    </w:p>
    <w:p w14:paraId="5D218096" w14:textId="77777777" w:rsidR="00E27B59" w:rsidRDefault="00212B2A" w:rsidP="00775799">
      <w:pPr>
        <w:rPr>
          <w:rFonts w:cstheme="minorHAnsi"/>
        </w:rPr>
      </w:pPr>
      <w:r>
        <w:rPr>
          <w:rFonts w:cstheme="minorHAnsi"/>
        </w:rPr>
        <w:t>Are those served</w:t>
      </w:r>
      <w:r w:rsidR="00933C51">
        <w:rPr>
          <w:rFonts w:cstheme="minorHAnsi"/>
        </w:rPr>
        <w:t xml:space="preserve"> treated with respect and </w:t>
      </w:r>
      <w:r w:rsidR="00E27B59">
        <w:rPr>
          <w:rFonts w:cstheme="minorHAnsi"/>
        </w:rPr>
        <w:t>dignity…</w:t>
      </w:r>
    </w:p>
    <w:p w14:paraId="694ED1EE" w14:textId="77777777" w:rsidR="00E27B59" w:rsidRDefault="00E27B59" w:rsidP="00775799">
      <w:pPr>
        <w:rPr>
          <w:rFonts w:cstheme="minorHAnsi"/>
        </w:rPr>
      </w:pPr>
      <w:r>
        <w:rPr>
          <w:rFonts w:cstheme="minorHAnsi"/>
        </w:rPr>
        <w:t>(Click 2</w:t>
      </w:r>
      <w:r w:rsidRPr="00E27B59">
        <w:rPr>
          <w:rFonts w:cstheme="minorHAnsi"/>
          <w:vertAlign w:val="superscript"/>
        </w:rPr>
        <w:t>nd</w:t>
      </w:r>
      <w:r>
        <w:rPr>
          <w:rFonts w:cstheme="minorHAnsi"/>
        </w:rPr>
        <w:t xml:space="preserve"> bullet, left side) </w:t>
      </w:r>
    </w:p>
    <w:p w14:paraId="0FD896B1" w14:textId="77777777" w:rsidR="00E27B59" w:rsidRDefault="00775799" w:rsidP="00775799">
      <w:pPr>
        <w:rPr>
          <w:rFonts w:cstheme="minorHAnsi"/>
        </w:rPr>
      </w:pPr>
      <w:r w:rsidRPr="00775799">
        <w:rPr>
          <w:rFonts w:cstheme="minorHAnsi"/>
        </w:rPr>
        <w:t>and as full par</w:t>
      </w:r>
      <w:r w:rsidR="00212B2A">
        <w:rPr>
          <w:rFonts w:cstheme="minorHAnsi"/>
        </w:rPr>
        <w:t>tners in the employment process?</w:t>
      </w:r>
      <w:r w:rsidRPr="00775799">
        <w:rPr>
          <w:rFonts w:cstheme="minorHAnsi"/>
        </w:rPr>
        <w:t xml:space="preserve"> </w:t>
      </w:r>
    </w:p>
    <w:p w14:paraId="0319C81D" w14:textId="77777777" w:rsidR="00E27B59" w:rsidRDefault="00E27B59" w:rsidP="00775799">
      <w:pPr>
        <w:rPr>
          <w:rFonts w:cstheme="minorHAnsi"/>
        </w:rPr>
      </w:pPr>
      <w:r>
        <w:rPr>
          <w:rFonts w:cstheme="minorHAnsi"/>
        </w:rPr>
        <w:t>(Click 3</w:t>
      </w:r>
      <w:r w:rsidRPr="00E27B59">
        <w:rPr>
          <w:rFonts w:cstheme="minorHAnsi"/>
          <w:vertAlign w:val="superscript"/>
        </w:rPr>
        <w:t>rd</w:t>
      </w:r>
      <w:r>
        <w:rPr>
          <w:rFonts w:cstheme="minorHAnsi"/>
        </w:rPr>
        <w:t xml:space="preserve"> bullet, left side) </w:t>
      </w:r>
    </w:p>
    <w:p w14:paraId="0F1EC2C6" w14:textId="36FFF3FA" w:rsidR="00775799" w:rsidRDefault="00212B2A" w:rsidP="00775799">
      <w:pPr>
        <w:rPr>
          <w:rFonts w:cstheme="minorHAnsi"/>
        </w:rPr>
      </w:pPr>
      <w:r>
        <w:rPr>
          <w:rFonts w:cstheme="minorHAnsi"/>
        </w:rPr>
        <w:t xml:space="preserve">Does the </w:t>
      </w:r>
      <w:r w:rsidR="00775799" w:rsidRPr="00775799">
        <w:rPr>
          <w:rFonts w:cstheme="minorHAnsi"/>
        </w:rPr>
        <w:t>language used by</w:t>
      </w:r>
      <w:r>
        <w:rPr>
          <w:rFonts w:cstheme="minorHAnsi"/>
        </w:rPr>
        <w:t xml:space="preserve"> </w:t>
      </w:r>
      <w:r w:rsidR="00EA366B">
        <w:rPr>
          <w:rFonts w:cstheme="minorHAnsi"/>
        </w:rPr>
        <w:t xml:space="preserve">the </w:t>
      </w:r>
      <w:r>
        <w:rPr>
          <w:rFonts w:cstheme="minorHAnsi"/>
        </w:rPr>
        <w:t>Organization and Staff reflect</w:t>
      </w:r>
      <w:r w:rsidR="00775799" w:rsidRPr="00775799">
        <w:rPr>
          <w:rFonts w:cstheme="minorHAnsi"/>
        </w:rPr>
        <w:t xml:space="preserve"> seein</w:t>
      </w:r>
      <w:r>
        <w:rPr>
          <w:rFonts w:cstheme="minorHAnsi"/>
        </w:rPr>
        <w:t xml:space="preserve">g people as unique individuals? Are Individuals </w:t>
      </w:r>
      <w:r w:rsidR="00775799" w:rsidRPr="00775799">
        <w:rPr>
          <w:rFonts w:cstheme="minorHAnsi"/>
        </w:rPr>
        <w:t>referred to by name or as an “individ</w:t>
      </w:r>
      <w:r w:rsidR="00EA366B">
        <w:rPr>
          <w:rFonts w:cstheme="minorHAnsi"/>
        </w:rPr>
        <w:t>ual with a disability”; and</w:t>
      </w:r>
      <w:r w:rsidR="00775799" w:rsidRPr="00775799">
        <w:rPr>
          <w:rFonts w:cstheme="minorHAnsi"/>
        </w:rPr>
        <w:t xml:space="preserve"> not</w:t>
      </w:r>
      <w:r w:rsidR="00C75726">
        <w:rPr>
          <w:rFonts w:cstheme="minorHAnsi"/>
        </w:rPr>
        <w:t xml:space="preserve"> for example, </w:t>
      </w:r>
      <w:r w:rsidR="00B20A77">
        <w:rPr>
          <w:rFonts w:cstheme="minorHAnsi"/>
        </w:rPr>
        <w:t xml:space="preserve">using outdated or generalized terms such </w:t>
      </w:r>
      <w:proofErr w:type="gramStart"/>
      <w:r w:rsidR="00B20A77">
        <w:rPr>
          <w:rFonts w:cstheme="minorHAnsi"/>
        </w:rPr>
        <w:t xml:space="preserve">as </w:t>
      </w:r>
      <w:r w:rsidR="00E27B59">
        <w:rPr>
          <w:rFonts w:cstheme="minorHAnsi"/>
        </w:rPr>
        <w:t xml:space="preserve"> </w:t>
      </w:r>
      <w:r w:rsidR="00775799" w:rsidRPr="00775799">
        <w:rPr>
          <w:rFonts w:cstheme="minorHAnsi"/>
        </w:rPr>
        <w:t>“</w:t>
      </w:r>
      <w:proofErr w:type="gramEnd"/>
      <w:r w:rsidR="00775799" w:rsidRPr="00775799">
        <w:rPr>
          <w:rFonts w:cstheme="minorHAnsi"/>
        </w:rPr>
        <w:t xml:space="preserve">our people”, “autistics”, “the mentally ill”, </w:t>
      </w:r>
      <w:r>
        <w:rPr>
          <w:rFonts w:cstheme="minorHAnsi"/>
        </w:rPr>
        <w:t xml:space="preserve">“mildly handicapped”, </w:t>
      </w:r>
      <w:proofErr w:type="spellStart"/>
      <w:r>
        <w:rPr>
          <w:rFonts w:cstheme="minorHAnsi"/>
        </w:rPr>
        <w:t>etc</w:t>
      </w:r>
      <w:proofErr w:type="spellEnd"/>
      <w:r>
        <w:rPr>
          <w:rFonts w:cstheme="minorHAnsi"/>
        </w:rPr>
        <w:t>?</w:t>
      </w:r>
    </w:p>
    <w:p w14:paraId="2A22EF4A" w14:textId="77777777" w:rsidR="00E27B59" w:rsidRDefault="00E27B59" w:rsidP="00775799">
      <w:pPr>
        <w:rPr>
          <w:rFonts w:cstheme="minorHAnsi"/>
        </w:rPr>
      </w:pPr>
      <w:r>
        <w:rPr>
          <w:rFonts w:cstheme="minorHAnsi"/>
        </w:rPr>
        <w:t>(Click 4</w:t>
      </w:r>
      <w:r w:rsidRPr="00E27B59">
        <w:rPr>
          <w:rFonts w:cstheme="minorHAnsi"/>
          <w:vertAlign w:val="superscript"/>
        </w:rPr>
        <w:t>th</w:t>
      </w:r>
      <w:r>
        <w:rPr>
          <w:rFonts w:cstheme="minorHAnsi"/>
        </w:rPr>
        <w:t xml:space="preserve"> bullet, left side)</w:t>
      </w:r>
    </w:p>
    <w:p w14:paraId="1942ADB2" w14:textId="77777777" w:rsidR="00E27B59" w:rsidRDefault="00C75726" w:rsidP="00775799">
      <w:pPr>
        <w:rPr>
          <w:rFonts w:cstheme="minorHAnsi"/>
        </w:rPr>
      </w:pPr>
      <w:r>
        <w:rPr>
          <w:rFonts w:cstheme="minorHAnsi"/>
        </w:rPr>
        <w:t>While reviewing these competencies we are also looking at descriptive m</w:t>
      </w:r>
      <w:r w:rsidR="00775799">
        <w:rPr>
          <w:rFonts w:cstheme="minorHAnsi"/>
        </w:rPr>
        <w:t xml:space="preserve">aterials and all other written, visual, </w:t>
      </w:r>
      <w:r w:rsidR="00933C51">
        <w:rPr>
          <w:rFonts w:cstheme="minorHAnsi"/>
        </w:rPr>
        <w:t xml:space="preserve">and </w:t>
      </w:r>
      <w:r w:rsidR="00775799">
        <w:rPr>
          <w:rFonts w:cstheme="minorHAnsi"/>
        </w:rPr>
        <w:t xml:space="preserve">social media communications </w:t>
      </w:r>
      <w:r w:rsidR="00212B2A">
        <w:rPr>
          <w:rFonts w:cstheme="minorHAnsi"/>
        </w:rPr>
        <w:t xml:space="preserve">for the </w:t>
      </w:r>
      <w:r w:rsidR="00775799">
        <w:rPr>
          <w:rFonts w:cstheme="minorHAnsi"/>
        </w:rPr>
        <w:t xml:space="preserve">use </w:t>
      </w:r>
      <w:r w:rsidR="00212B2A">
        <w:rPr>
          <w:rFonts w:cstheme="minorHAnsi"/>
        </w:rPr>
        <w:t xml:space="preserve">of </w:t>
      </w:r>
      <w:r w:rsidR="00775799">
        <w:rPr>
          <w:rFonts w:cstheme="minorHAnsi"/>
        </w:rPr>
        <w:t>dignified and respe</w:t>
      </w:r>
      <w:r w:rsidR="00933C51">
        <w:rPr>
          <w:rFonts w:cstheme="minorHAnsi"/>
        </w:rPr>
        <w:t>ctful language.</w:t>
      </w:r>
    </w:p>
    <w:p w14:paraId="2E0E47E7" w14:textId="77777777" w:rsidR="009C443D" w:rsidRDefault="009C443D" w:rsidP="00775799">
      <w:r>
        <w:t>(Click Middle Text Box)</w:t>
      </w:r>
    </w:p>
    <w:p w14:paraId="74E93245" w14:textId="1B34C27B" w:rsidR="009C443D" w:rsidRDefault="00933C51" w:rsidP="00775799">
      <w:r>
        <w:t xml:space="preserve">You can see the ratings for these </w:t>
      </w:r>
      <w:r w:rsidR="00E27B59">
        <w:t>competencies</w:t>
      </w:r>
      <w:r>
        <w:t>, 1-3 in the middle of the slide.</w:t>
      </w:r>
      <w:r w:rsidR="00E27B59">
        <w:t xml:space="preserve"> </w:t>
      </w:r>
    </w:p>
    <w:p w14:paraId="5215B4BC" w14:textId="191F9314" w:rsidR="00296476" w:rsidRDefault="00296476" w:rsidP="00775799">
      <w:r>
        <w:t>Staff of organizations receiving a rating of 1, will not use people first language or treat individuals receiving community employment services as individuals. Staff will no use or model respectful interactions in the community, and staff often will appear to be “in control.” Staff will not practice disability etiquette. Also, program descriptive materials (marketing brochures, program descriptions, web site, etc. will not reflect People First Language.</w:t>
      </w:r>
    </w:p>
    <w:p w14:paraId="6B5A2F2B" w14:textId="47AA4389" w:rsidR="00296476" w:rsidRDefault="00296476" w:rsidP="00775799">
      <w:r>
        <w:t>Organizations receiving a rating of 2, will have staff that are inconsistent in their use of People First Language, and in treating individuals receiving community employment as individuals. They’ll inconsistently use or model respectful interactions in the community, and staff will often also appear to be “in control.” Program descriptive materials will not consistently reflect People First Language.</w:t>
      </w:r>
    </w:p>
    <w:p w14:paraId="69EDA8A6" w14:textId="5B02A67A" w:rsidR="00296476" w:rsidRPr="00212B2A" w:rsidRDefault="00296476" w:rsidP="00775799">
      <w:r>
        <w:lastRenderedPageBreak/>
        <w:t>Organizations that receive a rating of 3, will use people first language when speaking about individuals receiving services and treat individuals receiving community employment services</w:t>
      </w:r>
      <w:r w:rsidR="00D64C5B">
        <w:t xml:space="preserve"> as individuals, not as service recipients. Staff will use and model respectful interactions in the community and staff will appear to be partners in the community services provided to employment seekers.</w:t>
      </w:r>
    </w:p>
    <w:p w14:paraId="2B7E3166" w14:textId="70E1A2F0" w:rsidR="009C443D" w:rsidRDefault="00296476" w:rsidP="005F683A">
      <w:pPr>
        <w:rPr>
          <w:rFonts w:cstheme="minorHAnsi"/>
        </w:rPr>
      </w:pPr>
      <w:r>
        <w:rPr>
          <w:rFonts w:cstheme="minorHAnsi"/>
        </w:rPr>
        <w:t xml:space="preserve"> </w:t>
      </w:r>
      <w:r w:rsidR="009C443D">
        <w:rPr>
          <w:rFonts w:cstheme="minorHAnsi"/>
        </w:rPr>
        <w:t xml:space="preserve">(Click Bottom Text Box) </w:t>
      </w:r>
    </w:p>
    <w:p w14:paraId="2339EC86" w14:textId="77777777" w:rsidR="009C4E87" w:rsidRDefault="009C443D" w:rsidP="005F683A">
      <w:pPr>
        <w:rPr>
          <w:rFonts w:cstheme="minorHAnsi"/>
        </w:rPr>
      </w:pPr>
      <w:r>
        <w:rPr>
          <w:rFonts w:cstheme="minorHAnsi"/>
        </w:rPr>
        <w:t>A</w:t>
      </w:r>
      <w:r w:rsidR="002F42EF">
        <w:rPr>
          <w:rFonts w:cstheme="minorHAnsi"/>
        </w:rPr>
        <w:t xml:space="preserve">t the bottom of </w:t>
      </w:r>
      <w:r w:rsidR="009C2E3F">
        <w:rPr>
          <w:rFonts w:cstheme="minorHAnsi"/>
        </w:rPr>
        <w:t>this slide you’ll see links to 2</w:t>
      </w:r>
      <w:r w:rsidR="002F42EF">
        <w:rPr>
          <w:rFonts w:cstheme="minorHAnsi"/>
        </w:rPr>
        <w:t xml:space="preserve"> videos. </w:t>
      </w:r>
      <w:r w:rsidR="004958AA">
        <w:rPr>
          <w:rFonts w:cstheme="minorHAnsi"/>
        </w:rPr>
        <w:t>The first</w:t>
      </w:r>
      <w:r w:rsidR="009C4E87">
        <w:rPr>
          <w:rFonts w:cstheme="minorHAnsi"/>
        </w:rPr>
        <w:t xml:space="preserve"> looks at Disability Etiquette</w:t>
      </w:r>
      <w:r w:rsidR="00933C51">
        <w:rPr>
          <w:rFonts w:cstheme="minorHAnsi"/>
        </w:rPr>
        <w:t>. T</w:t>
      </w:r>
      <w:r w:rsidR="009C4E87">
        <w:rPr>
          <w:rFonts w:cstheme="minorHAnsi"/>
        </w:rPr>
        <w:t>he second is a video from “Think Beyo</w:t>
      </w:r>
      <w:r w:rsidR="00933C51">
        <w:rPr>
          <w:rFonts w:cstheme="minorHAnsi"/>
        </w:rPr>
        <w:t xml:space="preserve">nd the Label.” You may have seen them </w:t>
      </w:r>
      <w:r w:rsidR="009C4E87">
        <w:rPr>
          <w:rFonts w:cstheme="minorHAnsi"/>
        </w:rPr>
        <w:t xml:space="preserve">before. Both are pretty fun and do a good job of talking about treating people with respect and dignity (as human-beings) and </w:t>
      </w:r>
      <w:r w:rsidR="00933C51">
        <w:rPr>
          <w:rFonts w:cstheme="minorHAnsi"/>
        </w:rPr>
        <w:t xml:space="preserve">also </w:t>
      </w:r>
      <w:r w:rsidR="009C4E87">
        <w:rPr>
          <w:rFonts w:cstheme="minorHAnsi"/>
        </w:rPr>
        <w:t>seeing people as unique individuals.</w:t>
      </w:r>
    </w:p>
    <w:p w14:paraId="00339BB0" w14:textId="77777777" w:rsidR="00EB6269" w:rsidRDefault="00EB6269" w:rsidP="005F683A">
      <w:pPr>
        <w:rPr>
          <w:rFonts w:cstheme="minorHAnsi"/>
        </w:rPr>
      </w:pPr>
      <w:r>
        <w:rPr>
          <w:rFonts w:cstheme="minorHAnsi"/>
        </w:rPr>
        <w:t>Please pause</w:t>
      </w:r>
      <w:r w:rsidR="009C2E3F">
        <w:rPr>
          <w:rFonts w:cstheme="minorHAnsi"/>
        </w:rPr>
        <w:t xml:space="preserve"> the webinar now and watch the 2</w:t>
      </w:r>
      <w:r>
        <w:rPr>
          <w:rFonts w:cstheme="minorHAnsi"/>
        </w:rPr>
        <w:t xml:space="preserve"> videos. Wa</w:t>
      </w:r>
      <w:r w:rsidR="00933C51">
        <w:rPr>
          <w:rFonts w:cstheme="minorHAnsi"/>
        </w:rPr>
        <w:t>tchin</w:t>
      </w:r>
      <w:r w:rsidR="009C2E3F">
        <w:rPr>
          <w:rFonts w:cstheme="minorHAnsi"/>
        </w:rPr>
        <w:t>g them will take you a few minutes.</w:t>
      </w:r>
    </w:p>
    <w:p w14:paraId="56E85B98" w14:textId="77777777" w:rsidR="002F42EF" w:rsidRPr="005F683A" w:rsidRDefault="002F42EF" w:rsidP="005F683A">
      <w:pPr>
        <w:rPr>
          <w:rFonts w:cstheme="minorHAnsi"/>
        </w:rPr>
      </w:pPr>
    </w:p>
    <w:p w14:paraId="2B0EB9F4" w14:textId="77777777" w:rsidR="00D54D13" w:rsidRDefault="00747F18" w:rsidP="00D54D13">
      <w:pPr>
        <w:rPr>
          <w:u w:val="single"/>
        </w:rPr>
      </w:pPr>
      <w:r>
        <w:rPr>
          <w:rFonts w:cstheme="minorHAnsi"/>
        </w:rPr>
        <w:t>(</w:t>
      </w:r>
      <w:r>
        <w:rPr>
          <w:rFonts w:cstheme="minorHAnsi"/>
          <w:u w:val="single"/>
        </w:rPr>
        <w:t xml:space="preserve">Click to </w:t>
      </w:r>
      <w:r>
        <w:rPr>
          <w:u w:val="single"/>
        </w:rPr>
        <w:t>Slide 9)</w:t>
      </w:r>
    </w:p>
    <w:p w14:paraId="6F007E6F" w14:textId="77777777" w:rsidR="00653BC9" w:rsidRDefault="00DA3CE6" w:rsidP="00D54D13">
      <w:r>
        <w:t>Next, we’</w:t>
      </w:r>
      <w:r w:rsidR="00653BC9">
        <w:t xml:space="preserve">ll look at the competencies that focus on </w:t>
      </w:r>
      <w:r w:rsidR="00D54D13" w:rsidRPr="00D54D13">
        <w:t xml:space="preserve">Job Seeker Involvement, </w:t>
      </w:r>
      <w:r w:rsidR="00D54D13">
        <w:t xml:space="preserve">Job Seeker </w:t>
      </w:r>
      <w:r w:rsidR="00D54D13" w:rsidRPr="00D54D13">
        <w:t>Strengths and Talents, Self-Determination, and Empowerment</w:t>
      </w:r>
      <w:r w:rsidR="008C2FEB">
        <w:t>, corresponding to APSE competencies 5,7, and 9</w:t>
      </w:r>
      <w:r w:rsidR="00747F18">
        <w:t>.</w:t>
      </w:r>
    </w:p>
    <w:p w14:paraId="00FF5C64" w14:textId="77777777" w:rsidR="00653BC9" w:rsidRDefault="00653BC9" w:rsidP="00D54D13">
      <w:r>
        <w:t>(Click 1</w:t>
      </w:r>
      <w:r w:rsidRPr="00653BC9">
        <w:rPr>
          <w:vertAlign w:val="superscript"/>
        </w:rPr>
        <w:t>st</w:t>
      </w:r>
      <w:r>
        <w:t>, bullet, left side)</w:t>
      </w:r>
    </w:p>
    <w:p w14:paraId="5F8829BD" w14:textId="77777777" w:rsidR="00653BC9" w:rsidRDefault="00653BC9" w:rsidP="00D54D13">
      <w:pPr>
        <w:rPr>
          <w:sz w:val="23"/>
          <w:szCs w:val="23"/>
        </w:rPr>
      </w:pPr>
      <w:r>
        <w:t>We want to know, a</w:t>
      </w:r>
      <w:r w:rsidR="00747F18">
        <w:t>re</w:t>
      </w:r>
      <w:r w:rsidR="00D54D13">
        <w:t xml:space="preserve"> </w:t>
      </w:r>
      <w:r w:rsidR="00D54D13">
        <w:rPr>
          <w:sz w:val="23"/>
          <w:szCs w:val="23"/>
        </w:rPr>
        <w:t>Indivi</w:t>
      </w:r>
      <w:r w:rsidR="00747F18">
        <w:rPr>
          <w:sz w:val="23"/>
          <w:szCs w:val="23"/>
        </w:rPr>
        <w:t xml:space="preserve">duals served in the program </w:t>
      </w:r>
      <w:r w:rsidR="00D54D13">
        <w:rPr>
          <w:sz w:val="23"/>
          <w:szCs w:val="23"/>
        </w:rPr>
        <w:t>active parti</w:t>
      </w:r>
      <w:r w:rsidR="00747F18">
        <w:rPr>
          <w:sz w:val="23"/>
          <w:szCs w:val="23"/>
        </w:rPr>
        <w:t xml:space="preserve">cipants in all program services: </w:t>
      </w:r>
    </w:p>
    <w:p w14:paraId="05B62775" w14:textId="77777777" w:rsidR="00653BC9" w:rsidRDefault="00653BC9" w:rsidP="00653BC9">
      <w:r>
        <w:t>(Click 2</w:t>
      </w:r>
      <w:r w:rsidRPr="00653BC9">
        <w:rPr>
          <w:vertAlign w:val="superscript"/>
        </w:rPr>
        <w:t>nd</w:t>
      </w:r>
      <w:r>
        <w:t xml:space="preserve"> bullet, left side)</w:t>
      </w:r>
    </w:p>
    <w:p w14:paraId="381472BF" w14:textId="77777777" w:rsidR="00653BC9" w:rsidRDefault="00653BC9" w:rsidP="00D54D13">
      <w:pPr>
        <w:rPr>
          <w:sz w:val="23"/>
          <w:szCs w:val="23"/>
        </w:rPr>
      </w:pPr>
      <w:r>
        <w:rPr>
          <w:sz w:val="23"/>
          <w:szCs w:val="23"/>
        </w:rPr>
        <w:t>A</w:t>
      </w:r>
      <w:r w:rsidR="00747F18">
        <w:rPr>
          <w:sz w:val="23"/>
          <w:szCs w:val="23"/>
        </w:rPr>
        <w:t xml:space="preserve">re they </w:t>
      </w:r>
      <w:r w:rsidR="00D54D13">
        <w:rPr>
          <w:sz w:val="23"/>
          <w:szCs w:val="23"/>
        </w:rPr>
        <w:t xml:space="preserve">in control, making choices and decisions throughout the </w:t>
      </w:r>
      <w:r w:rsidR="00747F18">
        <w:rPr>
          <w:sz w:val="23"/>
          <w:szCs w:val="23"/>
        </w:rPr>
        <w:t>pr</w:t>
      </w:r>
      <w:r>
        <w:rPr>
          <w:sz w:val="23"/>
          <w:szCs w:val="23"/>
        </w:rPr>
        <w:t>ocess with supports as needed?</w:t>
      </w:r>
    </w:p>
    <w:p w14:paraId="0382C88E" w14:textId="77777777" w:rsidR="00653BC9" w:rsidRDefault="00653BC9" w:rsidP="00653BC9">
      <w:r>
        <w:t>(Click 3rd, bullet, left side)</w:t>
      </w:r>
    </w:p>
    <w:p w14:paraId="4B54A7C8" w14:textId="77777777" w:rsidR="00535AE6" w:rsidRDefault="00653BC9" w:rsidP="00D54D13">
      <w:pPr>
        <w:rPr>
          <w:sz w:val="23"/>
          <w:szCs w:val="23"/>
        </w:rPr>
      </w:pPr>
      <w:r>
        <w:rPr>
          <w:sz w:val="23"/>
          <w:szCs w:val="23"/>
        </w:rPr>
        <w:t xml:space="preserve">And </w:t>
      </w:r>
      <w:proofErr w:type="gramStart"/>
      <w:r>
        <w:rPr>
          <w:sz w:val="23"/>
          <w:szCs w:val="23"/>
        </w:rPr>
        <w:t>also</w:t>
      </w:r>
      <w:proofErr w:type="gramEnd"/>
      <w:r w:rsidR="00DA3CE6">
        <w:rPr>
          <w:sz w:val="23"/>
          <w:szCs w:val="23"/>
        </w:rPr>
        <w:t xml:space="preserve"> whether</w:t>
      </w:r>
      <w:r w:rsidR="00D54D13">
        <w:rPr>
          <w:sz w:val="23"/>
          <w:szCs w:val="23"/>
        </w:rPr>
        <w:t xml:space="preserve"> those services are guided </w:t>
      </w:r>
      <w:r w:rsidR="00535AE6">
        <w:rPr>
          <w:sz w:val="23"/>
          <w:szCs w:val="23"/>
        </w:rPr>
        <w:t xml:space="preserve">primarily </w:t>
      </w:r>
      <w:r w:rsidR="00D54D13">
        <w:rPr>
          <w:sz w:val="23"/>
          <w:szCs w:val="23"/>
        </w:rPr>
        <w:t>by the individual’s strengths and talents</w:t>
      </w:r>
      <w:r w:rsidR="00535AE6">
        <w:rPr>
          <w:sz w:val="23"/>
          <w:szCs w:val="23"/>
        </w:rPr>
        <w:t xml:space="preserve"> (what they </w:t>
      </w:r>
      <w:r w:rsidR="00DA3CE6">
        <w:rPr>
          <w:sz w:val="23"/>
          <w:szCs w:val="23"/>
        </w:rPr>
        <w:t xml:space="preserve">can do and what works for them), </w:t>
      </w:r>
      <w:r w:rsidR="00535AE6">
        <w:rPr>
          <w:sz w:val="23"/>
          <w:szCs w:val="23"/>
        </w:rPr>
        <w:t>as opposed to what they</w:t>
      </w:r>
      <w:r w:rsidR="00DA3CE6">
        <w:rPr>
          <w:sz w:val="23"/>
          <w:szCs w:val="23"/>
        </w:rPr>
        <w:t xml:space="preserve"> struggle with and doesn’t work for them.</w:t>
      </w:r>
    </w:p>
    <w:p w14:paraId="09B58657" w14:textId="77777777" w:rsidR="00227491" w:rsidRPr="00227491" w:rsidRDefault="00227491" w:rsidP="00D54D13">
      <w:r>
        <w:t>(Click 4th, bullet, left side)</w:t>
      </w:r>
    </w:p>
    <w:p w14:paraId="13EF738D" w14:textId="77777777" w:rsidR="00244FB2" w:rsidRDefault="00DA3CE6" w:rsidP="00244FB2">
      <w:r>
        <w:rPr>
          <w:sz w:val="23"/>
          <w:szCs w:val="23"/>
        </w:rPr>
        <w:t xml:space="preserve">Lastly, we want to know if </w:t>
      </w:r>
      <w:r w:rsidR="00227491">
        <w:rPr>
          <w:sz w:val="23"/>
          <w:szCs w:val="23"/>
        </w:rPr>
        <w:t xml:space="preserve">services </w:t>
      </w:r>
      <w:r>
        <w:rPr>
          <w:sz w:val="23"/>
          <w:szCs w:val="23"/>
        </w:rPr>
        <w:t xml:space="preserve">are </w:t>
      </w:r>
      <w:r w:rsidR="00227491">
        <w:rPr>
          <w:sz w:val="23"/>
          <w:szCs w:val="23"/>
        </w:rPr>
        <w:t xml:space="preserve">guided </w:t>
      </w:r>
      <w:r w:rsidR="00D54D13">
        <w:rPr>
          <w:sz w:val="23"/>
          <w:szCs w:val="23"/>
        </w:rPr>
        <w:t xml:space="preserve">by </w:t>
      </w:r>
      <w:r w:rsidR="00227491">
        <w:rPr>
          <w:sz w:val="23"/>
          <w:szCs w:val="23"/>
        </w:rPr>
        <w:t xml:space="preserve">pre-established program content and structures. Are assessments </w:t>
      </w:r>
      <w:r w:rsidR="00D54D13">
        <w:rPr>
          <w:sz w:val="23"/>
          <w:szCs w:val="23"/>
        </w:rPr>
        <w:t>completed at pre-arranged sites, or at individually developed, unique locations in the typical community</w:t>
      </w:r>
      <w:r w:rsidR="00747F18">
        <w:rPr>
          <w:sz w:val="23"/>
          <w:szCs w:val="23"/>
        </w:rPr>
        <w:t>,</w:t>
      </w:r>
      <w:r w:rsidR="00D54D13">
        <w:rPr>
          <w:sz w:val="23"/>
          <w:szCs w:val="23"/>
        </w:rPr>
        <w:t xml:space="preserve"> following the employment seekers strengths and talents.</w:t>
      </w:r>
      <w:r w:rsidR="00227491">
        <w:rPr>
          <w:sz w:val="23"/>
          <w:szCs w:val="23"/>
        </w:rPr>
        <w:t xml:space="preserve"> The same concern holds for job development: Are jobs create</w:t>
      </w:r>
      <w:r>
        <w:rPr>
          <w:sz w:val="23"/>
          <w:szCs w:val="23"/>
        </w:rPr>
        <w:t>d at pre-determined businesses? O</w:t>
      </w:r>
      <w:r w:rsidR="00227491">
        <w:rPr>
          <w:sz w:val="23"/>
          <w:szCs w:val="23"/>
        </w:rPr>
        <w:t xml:space="preserve">r does job development follow what is learned </w:t>
      </w:r>
      <w:r w:rsidR="00903E6B">
        <w:rPr>
          <w:sz w:val="23"/>
          <w:szCs w:val="23"/>
        </w:rPr>
        <w:t>about the job-seeker to businesses that make sense, which should require constant interactions with new businesses.</w:t>
      </w:r>
    </w:p>
    <w:p w14:paraId="6430A7AF" w14:textId="77777777" w:rsidR="0063263E" w:rsidRDefault="0063263E" w:rsidP="00244FB2">
      <w:r>
        <w:t>(Click 1</w:t>
      </w:r>
      <w:r w:rsidRPr="0063263E">
        <w:rPr>
          <w:vertAlign w:val="superscript"/>
        </w:rPr>
        <w:t>st</w:t>
      </w:r>
      <w:r>
        <w:t xml:space="preserve"> bullet, right side: “ratings”):</w:t>
      </w:r>
    </w:p>
    <w:p w14:paraId="399DDF02" w14:textId="77777777" w:rsidR="0063263E" w:rsidRPr="00244FB2" w:rsidRDefault="0063263E" w:rsidP="00244FB2">
      <w:r>
        <w:t>Let’s look at the ratings for this domain</w:t>
      </w:r>
    </w:p>
    <w:p w14:paraId="788121EB" w14:textId="77777777" w:rsidR="000F718B" w:rsidRPr="00B67CD4" w:rsidRDefault="0063263E" w:rsidP="000F718B">
      <w:pPr>
        <w:pStyle w:val="Default"/>
        <w:rPr>
          <w:rFonts w:asciiTheme="minorHAnsi" w:hAnsiTheme="minorHAnsi" w:cstheme="minorHAnsi"/>
          <w:bCs/>
          <w:sz w:val="22"/>
          <w:szCs w:val="22"/>
        </w:rPr>
      </w:pPr>
      <w:r w:rsidRPr="00B67CD4">
        <w:rPr>
          <w:rFonts w:asciiTheme="minorHAnsi" w:hAnsiTheme="minorHAnsi" w:cstheme="minorHAnsi"/>
          <w:bCs/>
          <w:sz w:val="22"/>
          <w:szCs w:val="22"/>
        </w:rPr>
        <w:t>(Click on 2</w:t>
      </w:r>
      <w:r w:rsidRPr="00B67CD4">
        <w:rPr>
          <w:rFonts w:asciiTheme="minorHAnsi" w:hAnsiTheme="minorHAnsi" w:cstheme="minorHAnsi"/>
          <w:bCs/>
          <w:sz w:val="22"/>
          <w:szCs w:val="22"/>
          <w:vertAlign w:val="superscript"/>
        </w:rPr>
        <w:t>nd</w:t>
      </w:r>
      <w:r w:rsidR="008335AE">
        <w:rPr>
          <w:rFonts w:asciiTheme="minorHAnsi" w:hAnsiTheme="minorHAnsi" w:cstheme="minorHAnsi"/>
          <w:bCs/>
          <w:sz w:val="22"/>
          <w:szCs w:val="22"/>
        </w:rPr>
        <w:t xml:space="preserve"> bullet, right side</w:t>
      </w:r>
      <w:r w:rsidRPr="00B67CD4">
        <w:rPr>
          <w:rFonts w:asciiTheme="minorHAnsi" w:hAnsiTheme="minorHAnsi" w:cstheme="minorHAnsi"/>
          <w:bCs/>
          <w:sz w:val="22"/>
          <w:szCs w:val="22"/>
        </w:rPr>
        <w:t>)</w:t>
      </w:r>
    </w:p>
    <w:p w14:paraId="0CFF3E8B" w14:textId="77777777" w:rsidR="0063263E" w:rsidRPr="000F718B" w:rsidRDefault="0063263E" w:rsidP="000F718B">
      <w:pPr>
        <w:pStyle w:val="Default"/>
        <w:rPr>
          <w:rFonts w:asciiTheme="minorHAnsi" w:hAnsiTheme="minorHAnsi" w:cstheme="minorHAnsi"/>
          <w:sz w:val="22"/>
          <w:szCs w:val="22"/>
        </w:rPr>
      </w:pPr>
    </w:p>
    <w:p w14:paraId="370F0BE0" w14:textId="77777777" w:rsidR="000F718B" w:rsidRDefault="000F718B" w:rsidP="000F718B">
      <w:pPr>
        <w:pStyle w:val="Default"/>
        <w:rPr>
          <w:rFonts w:asciiTheme="minorHAnsi" w:hAnsiTheme="minorHAnsi" w:cstheme="minorHAnsi"/>
          <w:sz w:val="22"/>
          <w:szCs w:val="22"/>
        </w:rPr>
      </w:pPr>
      <w:r>
        <w:rPr>
          <w:rFonts w:asciiTheme="minorHAnsi" w:hAnsiTheme="minorHAnsi" w:cstheme="minorHAnsi"/>
          <w:sz w:val="22"/>
          <w:szCs w:val="22"/>
        </w:rPr>
        <w:t xml:space="preserve">In rating 1, we find that </w:t>
      </w:r>
      <w:r w:rsidRPr="000F718B">
        <w:rPr>
          <w:rFonts w:asciiTheme="minorHAnsi" w:hAnsiTheme="minorHAnsi" w:cstheme="minorHAnsi"/>
          <w:sz w:val="22"/>
          <w:szCs w:val="22"/>
        </w:rPr>
        <w:t xml:space="preserve">Job seekers are not included in the employment process, assessments are completed at pre-arranged assessment sites and not individually developed based upon each person’s </w:t>
      </w:r>
      <w:r w:rsidRPr="000F718B">
        <w:rPr>
          <w:rFonts w:asciiTheme="minorHAnsi" w:hAnsiTheme="minorHAnsi" w:cstheme="minorHAnsi"/>
          <w:sz w:val="22"/>
          <w:szCs w:val="22"/>
        </w:rPr>
        <w:lastRenderedPageBreak/>
        <w:t xml:space="preserve">interests and skills. Choice is not understood and/or is not considered as a preference among options offered. </w:t>
      </w:r>
    </w:p>
    <w:p w14:paraId="57475EC0" w14:textId="77777777" w:rsidR="000F718B" w:rsidRPr="000F718B" w:rsidRDefault="000F718B" w:rsidP="000F718B">
      <w:pPr>
        <w:pStyle w:val="Default"/>
        <w:rPr>
          <w:rFonts w:asciiTheme="minorHAnsi" w:hAnsiTheme="minorHAnsi" w:cstheme="minorHAnsi"/>
          <w:sz w:val="22"/>
          <w:szCs w:val="22"/>
        </w:rPr>
      </w:pPr>
    </w:p>
    <w:p w14:paraId="680AC570" w14:textId="2A3C49BA" w:rsidR="000F718B" w:rsidRDefault="00375016" w:rsidP="000F718B">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0F718B" w:rsidRPr="000F718B">
        <w:rPr>
          <w:rFonts w:asciiTheme="minorHAnsi" w:hAnsiTheme="minorHAnsi" w:cstheme="minorHAnsi"/>
          <w:sz w:val="22"/>
          <w:szCs w:val="22"/>
        </w:rPr>
        <w:t xml:space="preserve">Program develops employment sites for all job seekers based on available opportunity </w:t>
      </w:r>
      <w:r w:rsidR="0063263E">
        <w:rPr>
          <w:rFonts w:asciiTheme="minorHAnsi" w:hAnsiTheme="minorHAnsi" w:cstheme="minorHAnsi"/>
          <w:sz w:val="22"/>
          <w:szCs w:val="22"/>
        </w:rPr>
        <w:t xml:space="preserve">for the </w:t>
      </w:r>
      <w:proofErr w:type="gramStart"/>
      <w:r w:rsidR="0063263E">
        <w:rPr>
          <w:rFonts w:asciiTheme="minorHAnsi" w:hAnsiTheme="minorHAnsi" w:cstheme="minorHAnsi"/>
          <w:sz w:val="22"/>
          <w:szCs w:val="22"/>
        </w:rPr>
        <w:t>program</w:t>
      </w:r>
      <w:proofErr w:type="gramEnd"/>
      <w:r w:rsidR="0063263E">
        <w:rPr>
          <w:rFonts w:asciiTheme="minorHAnsi" w:hAnsiTheme="minorHAnsi" w:cstheme="minorHAnsi"/>
          <w:sz w:val="22"/>
          <w:szCs w:val="22"/>
        </w:rPr>
        <w:t xml:space="preserve"> </w:t>
      </w:r>
      <w:r w:rsidR="004E70D4">
        <w:rPr>
          <w:rFonts w:asciiTheme="minorHAnsi" w:hAnsiTheme="minorHAnsi" w:cstheme="minorHAnsi"/>
          <w:sz w:val="22"/>
          <w:szCs w:val="22"/>
        </w:rPr>
        <w:t>but</w:t>
      </w:r>
      <w:r w:rsidR="0063263E">
        <w:rPr>
          <w:rFonts w:asciiTheme="minorHAnsi" w:hAnsiTheme="minorHAnsi" w:cstheme="minorHAnsi"/>
          <w:sz w:val="22"/>
          <w:szCs w:val="22"/>
        </w:rPr>
        <w:t xml:space="preserve"> </w:t>
      </w:r>
      <w:r w:rsidR="004E70D4">
        <w:rPr>
          <w:rFonts w:asciiTheme="minorHAnsi" w:hAnsiTheme="minorHAnsi" w:cstheme="minorHAnsi"/>
          <w:sz w:val="22"/>
          <w:szCs w:val="22"/>
        </w:rPr>
        <w:t>e</w:t>
      </w:r>
      <w:r w:rsidR="000F718B" w:rsidRPr="000F718B">
        <w:rPr>
          <w:rFonts w:asciiTheme="minorHAnsi" w:hAnsiTheme="minorHAnsi" w:cstheme="minorHAnsi"/>
          <w:sz w:val="22"/>
          <w:szCs w:val="22"/>
        </w:rPr>
        <w:t>mployment is offered</w:t>
      </w:r>
      <w:r w:rsidR="004E70D4">
        <w:rPr>
          <w:rFonts w:asciiTheme="minorHAnsi" w:hAnsiTheme="minorHAnsi" w:cstheme="minorHAnsi"/>
          <w:sz w:val="22"/>
          <w:szCs w:val="22"/>
        </w:rPr>
        <w:t xml:space="preserve"> only</w:t>
      </w:r>
      <w:r w:rsidR="000F718B" w:rsidRPr="000F718B">
        <w:rPr>
          <w:rFonts w:asciiTheme="minorHAnsi" w:hAnsiTheme="minorHAnsi" w:cstheme="minorHAnsi"/>
          <w:sz w:val="22"/>
          <w:szCs w:val="22"/>
        </w:rPr>
        <w:t xml:space="preserve"> t</w:t>
      </w:r>
      <w:r w:rsidR="0063263E">
        <w:rPr>
          <w:rFonts w:asciiTheme="minorHAnsi" w:hAnsiTheme="minorHAnsi" w:cstheme="minorHAnsi"/>
          <w:sz w:val="22"/>
          <w:szCs w:val="22"/>
        </w:rPr>
        <w:t xml:space="preserve">o those </w:t>
      </w:r>
      <w:r w:rsidR="00B14C1D">
        <w:rPr>
          <w:rFonts w:asciiTheme="minorHAnsi" w:hAnsiTheme="minorHAnsi" w:cstheme="minorHAnsi"/>
          <w:sz w:val="22"/>
          <w:szCs w:val="22"/>
        </w:rPr>
        <w:t>employment seekers who are viewed</w:t>
      </w:r>
      <w:r w:rsidR="0063263E">
        <w:rPr>
          <w:rFonts w:asciiTheme="minorHAnsi" w:hAnsiTheme="minorHAnsi" w:cstheme="minorHAnsi"/>
          <w:sz w:val="22"/>
          <w:szCs w:val="22"/>
        </w:rPr>
        <w:t xml:space="preserve"> as the most qualified candidates. </w:t>
      </w:r>
    </w:p>
    <w:p w14:paraId="004543CA" w14:textId="77777777" w:rsidR="000F718B" w:rsidRPr="000F718B" w:rsidRDefault="000F718B" w:rsidP="000F718B">
      <w:pPr>
        <w:pStyle w:val="Default"/>
        <w:rPr>
          <w:rFonts w:asciiTheme="minorHAnsi" w:hAnsiTheme="minorHAnsi" w:cstheme="minorHAnsi"/>
          <w:sz w:val="22"/>
          <w:szCs w:val="22"/>
        </w:rPr>
      </w:pPr>
    </w:p>
    <w:p w14:paraId="7C4657A6" w14:textId="77777777" w:rsidR="000F718B" w:rsidRPr="00B67CD4" w:rsidRDefault="00B67CD4" w:rsidP="000F718B">
      <w:pPr>
        <w:pStyle w:val="Default"/>
        <w:rPr>
          <w:rFonts w:asciiTheme="minorHAnsi" w:hAnsiTheme="minorHAnsi" w:cstheme="minorHAnsi"/>
          <w:bCs/>
          <w:sz w:val="22"/>
          <w:szCs w:val="22"/>
        </w:rPr>
      </w:pPr>
      <w:r w:rsidRPr="00B67CD4">
        <w:rPr>
          <w:rFonts w:asciiTheme="minorHAnsi" w:hAnsiTheme="minorHAnsi" w:cstheme="minorHAnsi"/>
          <w:bCs/>
          <w:sz w:val="22"/>
          <w:szCs w:val="22"/>
        </w:rPr>
        <w:t>(Click on 3</w:t>
      </w:r>
      <w:r w:rsidRPr="00B67CD4">
        <w:rPr>
          <w:rFonts w:asciiTheme="minorHAnsi" w:hAnsiTheme="minorHAnsi" w:cstheme="minorHAnsi"/>
          <w:bCs/>
          <w:sz w:val="22"/>
          <w:szCs w:val="22"/>
          <w:vertAlign w:val="superscript"/>
        </w:rPr>
        <w:t>rd</w:t>
      </w:r>
      <w:r w:rsidRPr="00B67CD4">
        <w:rPr>
          <w:rFonts w:asciiTheme="minorHAnsi" w:hAnsiTheme="minorHAnsi" w:cstheme="minorHAnsi"/>
          <w:bCs/>
          <w:sz w:val="22"/>
          <w:szCs w:val="22"/>
        </w:rPr>
        <w:t xml:space="preserve"> Bullet; </w:t>
      </w:r>
      <w:r w:rsidR="00B14C1D">
        <w:rPr>
          <w:rFonts w:asciiTheme="minorHAnsi" w:hAnsiTheme="minorHAnsi" w:cstheme="minorHAnsi"/>
          <w:bCs/>
          <w:sz w:val="22"/>
          <w:szCs w:val="22"/>
        </w:rPr>
        <w:t>Rating 2)</w:t>
      </w:r>
    </w:p>
    <w:p w14:paraId="319D6F26" w14:textId="77777777" w:rsidR="000F718B" w:rsidRPr="000F718B" w:rsidRDefault="000F718B" w:rsidP="000F718B">
      <w:pPr>
        <w:pStyle w:val="Default"/>
        <w:rPr>
          <w:rFonts w:asciiTheme="minorHAnsi" w:hAnsiTheme="minorHAnsi" w:cstheme="minorHAnsi"/>
          <w:sz w:val="22"/>
          <w:szCs w:val="22"/>
        </w:rPr>
      </w:pPr>
    </w:p>
    <w:p w14:paraId="7FBDBF9F" w14:textId="77777777" w:rsidR="000F718B" w:rsidRDefault="002B4E39" w:rsidP="000F718B">
      <w:pPr>
        <w:pStyle w:val="Default"/>
        <w:rPr>
          <w:rFonts w:asciiTheme="minorHAnsi" w:hAnsiTheme="minorHAnsi" w:cstheme="minorHAnsi"/>
          <w:sz w:val="22"/>
          <w:szCs w:val="22"/>
        </w:rPr>
      </w:pPr>
      <w:r>
        <w:rPr>
          <w:rFonts w:asciiTheme="minorHAnsi" w:hAnsiTheme="minorHAnsi" w:cstheme="minorHAnsi"/>
          <w:sz w:val="22"/>
          <w:szCs w:val="22"/>
        </w:rPr>
        <w:t>Organizations receiving a rating of 2 will include Job seekers</w:t>
      </w:r>
      <w:r w:rsidR="000F718B" w:rsidRPr="000F718B">
        <w:rPr>
          <w:rFonts w:asciiTheme="minorHAnsi" w:hAnsiTheme="minorHAnsi" w:cstheme="minorHAnsi"/>
          <w:sz w:val="22"/>
          <w:szCs w:val="22"/>
        </w:rPr>
        <w:t xml:space="preserve"> in some of the employment process. Individual</w:t>
      </w:r>
      <w:r>
        <w:rPr>
          <w:rFonts w:asciiTheme="minorHAnsi" w:hAnsiTheme="minorHAnsi" w:cstheme="minorHAnsi"/>
          <w:sz w:val="22"/>
          <w:szCs w:val="22"/>
        </w:rPr>
        <w:t>s</w:t>
      </w:r>
      <w:r w:rsidR="000F718B" w:rsidRPr="000F718B">
        <w:rPr>
          <w:rFonts w:asciiTheme="minorHAnsi" w:hAnsiTheme="minorHAnsi" w:cstheme="minorHAnsi"/>
          <w:sz w:val="22"/>
          <w:szCs w:val="22"/>
        </w:rPr>
        <w:t xml:space="preserve"> may participate in informational interviews but not job development, or individual</w:t>
      </w:r>
      <w:r>
        <w:rPr>
          <w:rFonts w:asciiTheme="minorHAnsi" w:hAnsiTheme="minorHAnsi" w:cstheme="minorHAnsi"/>
          <w:sz w:val="22"/>
          <w:szCs w:val="22"/>
        </w:rPr>
        <w:t>s</w:t>
      </w:r>
      <w:r w:rsidR="000F718B" w:rsidRPr="000F718B">
        <w:rPr>
          <w:rFonts w:asciiTheme="minorHAnsi" w:hAnsiTheme="minorHAnsi" w:cstheme="minorHAnsi"/>
          <w:sz w:val="22"/>
          <w:szCs w:val="22"/>
        </w:rPr>
        <w:t xml:space="preserve"> may participate in the development of a resume but not participate in developing a vocational assessment process to include tasks of interests or activities that are meaningful to them. Choice is not understood or considered as a preference among options offered. </w:t>
      </w:r>
    </w:p>
    <w:p w14:paraId="2D6D2728" w14:textId="77777777" w:rsidR="000F718B" w:rsidRPr="000F718B" w:rsidRDefault="000F718B" w:rsidP="000F718B">
      <w:pPr>
        <w:pStyle w:val="Default"/>
        <w:rPr>
          <w:rFonts w:asciiTheme="minorHAnsi" w:hAnsiTheme="minorHAnsi" w:cstheme="minorHAnsi"/>
          <w:sz w:val="22"/>
          <w:szCs w:val="22"/>
        </w:rPr>
      </w:pPr>
    </w:p>
    <w:p w14:paraId="4F83EEB0" w14:textId="77777777" w:rsidR="000F718B" w:rsidRDefault="002B4E39" w:rsidP="000F718B">
      <w:pPr>
        <w:pStyle w:val="Default"/>
        <w:rPr>
          <w:rFonts w:asciiTheme="minorHAnsi" w:hAnsiTheme="minorHAnsi" w:cstheme="minorHAnsi"/>
          <w:sz w:val="22"/>
          <w:szCs w:val="22"/>
        </w:rPr>
      </w:pPr>
      <w:r>
        <w:rPr>
          <w:rFonts w:asciiTheme="minorHAnsi" w:hAnsiTheme="minorHAnsi" w:cstheme="minorHAnsi"/>
          <w:sz w:val="22"/>
          <w:szCs w:val="22"/>
        </w:rPr>
        <w:t>Also, f</w:t>
      </w:r>
      <w:r w:rsidR="000F718B" w:rsidRPr="000F718B">
        <w:rPr>
          <w:rFonts w:asciiTheme="minorHAnsi" w:hAnsiTheme="minorHAnsi" w:cstheme="minorHAnsi"/>
          <w:sz w:val="22"/>
          <w:szCs w:val="22"/>
        </w:rPr>
        <w:t xml:space="preserve">inal decisions and documentation of services remains the purview of the program. </w:t>
      </w:r>
    </w:p>
    <w:p w14:paraId="1368C8E1" w14:textId="77777777" w:rsidR="000F718B" w:rsidRPr="000F718B" w:rsidRDefault="000F718B" w:rsidP="000F718B">
      <w:pPr>
        <w:pStyle w:val="Default"/>
        <w:rPr>
          <w:rFonts w:asciiTheme="minorHAnsi" w:hAnsiTheme="minorHAnsi" w:cstheme="minorHAnsi"/>
          <w:sz w:val="22"/>
          <w:szCs w:val="22"/>
        </w:rPr>
      </w:pPr>
    </w:p>
    <w:p w14:paraId="35EF2BA4" w14:textId="77777777" w:rsidR="000F718B" w:rsidRDefault="00B67CD4" w:rsidP="000F718B">
      <w:pPr>
        <w:pStyle w:val="Default"/>
        <w:rPr>
          <w:rFonts w:asciiTheme="minorHAnsi" w:hAnsiTheme="minorHAnsi" w:cstheme="minorHAnsi"/>
          <w:bCs/>
          <w:sz w:val="22"/>
          <w:szCs w:val="22"/>
        </w:rPr>
      </w:pPr>
      <w:r w:rsidRPr="00B67CD4">
        <w:rPr>
          <w:rFonts w:asciiTheme="minorHAnsi" w:hAnsiTheme="minorHAnsi" w:cstheme="minorHAnsi"/>
          <w:bCs/>
          <w:sz w:val="22"/>
          <w:szCs w:val="22"/>
        </w:rPr>
        <w:t>(Click on 4</w:t>
      </w:r>
      <w:r w:rsidRPr="00B67CD4">
        <w:rPr>
          <w:rFonts w:asciiTheme="minorHAnsi" w:hAnsiTheme="minorHAnsi" w:cstheme="minorHAnsi"/>
          <w:bCs/>
          <w:sz w:val="22"/>
          <w:szCs w:val="22"/>
          <w:vertAlign w:val="superscript"/>
        </w:rPr>
        <w:t>th</w:t>
      </w:r>
      <w:r w:rsidR="002B4E39">
        <w:rPr>
          <w:rFonts w:asciiTheme="minorHAnsi" w:hAnsiTheme="minorHAnsi" w:cstheme="minorHAnsi"/>
          <w:bCs/>
          <w:sz w:val="22"/>
          <w:szCs w:val="22"/>
        </w:rPr>
        <w:t xml:space="preserve"> Bullet</w:t>
      </w:r>
      <w:r w:rsidR="008908FC">
        <w:rPr>
          <w:rFonts w:asciiTheme="minorHAnsi" w:hAnsiTheme="minorHAnsi" w:cstheme="minorHAnsi"/>
          <w:bCs/>
          <w:sz w:val="22"/>
          <w:szCs w:val="22"/>
        </w:rPr>
        <w:t>; rating 3</w:t>
      </w:r>
      <w:r w:rsidR="002B4E39">
        <w:rPr>
          <w:rFonts w:asciiTheme="minorHAnsi" w:hAnsiTheme="minorHAnsi" w:cstheme="minorHAnsi"/>
          <w:bCs/>
          <w:sz w:val="22"/>
          <w:szCs w:val="22"/>
        </w:rPr>
        <w:t>)</w:t>
      </w:r>
    </w:p>
    <w:p w14:paraId="336A0C7E" w14:textId="77777777" w:rsidR="00B67CD4" w:rsidRPr="00B67CD4" w:rsidRDefault="00B67CD4" w:rsidP="000F718B">
      <w:pPr>
        <w:pStyle w:val="Default"/>
        <w:rPr>
          <w:rFonts w:asciiTheme="minorHAnsi" w:hAnsiTheme="minorHAnsi" w:cstheme="minorHAnsi"/>
          <w:sz w:val="22"/>
          <w:szCs w:val="22"/>
        </w:rPr>
      </w:pPr>
    </w:p>
    <w:p w14:paraId="066E166B" w14:textId="77777777" w:rsidR="000F718B" w:rsidRDefault="000F718B" w:rsidP="000F718B">
      <w:pPr>
        <w:pStyle w:val="Default"/>
        <w:rPr>
          <w:rFonts w:asciiTheme="minorHAnsi" w:hAnsiTheme="minorHAnsi" w:cstheme="minorHAnsi"/>
          <w:sz w:val="22"/>
          <w:szCs w:val="22"/>
        </w:rPr>
      </w:pPr>
      <w:r>
        <w:rPr>
          <w:rFonts w:asciiTheme="minorHAnsi" w:hAnsiTheme="minorHAnsi" w:cstheme="minorHAnsi"/>
          <w:sz w:val="22"/>
          <w:szCs w:val="22"/>
        </w:rPr>
        <w:t xml:space="preserve">To receive a 3 rating, </w:t>
      </w:r>
      <w:r w:rsidR="002B4E39">
        <w:rPr>
          <w:rFonts w:asciiTheme="minorHAnsi" w:hAnsiTheme="minorHAnsi" w:cstheme="minorHAnsi"/>
          <w:sz w:val="22"/>
          <w:szCs w:val="22"/>
        </w:rPr>
        <w:t xml:space="preserve">organizations will include Job seekers in the employment process, starting </w:t>
      </w:r>
      <w:proofErr w:type="gramStart"/>
      <w:r w:rsidR="002B4E39">
        <w:rPr>
          <w:rFonts w:asciiTheme="minorHAnsi" w:hAnsiTheme="minorHAnsi" w:cstheme="minorHAnsi"/>
          <w:sz w:val="22"/>
          <w:szCs w:val="22"/>
        </w:rPr>
        <w:t xml:space="preserve">with </w:t>
      </w:r>
      <w:r w:rsidRPr="000F718B">
        <w:rPr>
          <w:rFonts w:asciiTheme="minorHAnsi" w:hAnsiTheme="minorHAnsi" w:cstheme="minorHAnsi"/>
          <w:sz w:val="22"/>
          <w:szCs w:val="22"/>
        </w:rPr>
        <w:t xml:space="preserve"> initial</w:t>
      </w:r>
      <w:proofErr w:type="gramEnd"/>
      <w:r w:rsidRPr="000F718B">
        <w:rPr>
          <w:rFonts w:asciiTheme="minorHAnsi" w:hAnsiTheme="minorHAnsi" w:cstheme="minorHAnsi"/>
          <w:sz w:val="22"/>
          <w:szCs w:val="22"/>
        </w:rPr>
        <w:t xml:space="preserve"> community-based assessmen</w:t>
      </w:r>
      <w:r w:rsidR="002B4E39">
        <w:rPr>
          <w:rFonts w:asciiTheme="minorHAnsi" w:hAnsiTheme="minorHAnsi" w:cstheme="minorHAnsi"/>
          <w:sz w:val="22"/>
          <w:szCs w:val="22"/>
        </w:rPr>
        <w:t xml:space="preserve">ts, informational interviewing and continuing through </w:t>
      </w:r>
      <w:r w:rsidRPr="000F718B">
        <w:rPr>
          <w:rFonts w:asciiTheme="minorHAnsi" w:hAnsiTheme="minorHAnsi" w:cstheme="minorHAnsi"/>
          <w:sz w:val="22"/>
          <w:szCs w:val="22"/>
        </w:rPr>
        <w:t xml:space="preserve">job development, job training and on-going support. </w:t>
      </w:r>
    </w:p>
    <w:p w14:paraId="485EB5C7" w14:textId="77777777" w:rsidR="000F718B" w:rsidRPr="000F718B" w:rsidRDefault="000F718B" w:rsidP="000F718B">
      <w:pPr>
        <w:pStyle w:val="Default"/>
        <w:rPr>
          <w:rFonts w:asciiTheme="minorHAnsi" w:hAnsiTheme="minorHAnsi" w:cstheme="minorHAnsi"/>
          <w:sz w:val="22"/>
          <w:szCs w:val="22"/>
        </w:rPr>
      </w:pPr>
    </w:p>
    <w:p w14:paraId="747061E4" w14:textId="77777777" w:rsidR="000F718B" w:rsidRDefault="002B4E39" w:rsidP="000F718B">
      <w:pPr>
        <w:pStyle w:val="Default"/>
        <w:rPr>
          <w:rFonts w:asciiTheme="minorHAnsi" w:hAnsiTheme="minorHAnsi" w:cstheme="minorHAnsi"/>
          <w:sz w:val="22"/>
          <w:szCs w:val="22"/>
        </w:rPr>
      </w:pPr>
      <w:r>
        <w:rPr>
          <w:rFonts w:asciiTheme="minorHAnsi" w:hAnsiTheme="minorHAnsi" w:cstheme="minorHAnsi"/>
          <w:sz w:val="22"/>
          <w:szCs w:val="22"/>
        </w:rPr>
        <w:t>I</w:t>
      </w:r>
      <w:r w:rsidR="000F718B" w:rsidRPr="000F718B">
        <w:rPr>
          <w:rFonts w:asciiTheme="minorHAnsi" w:hAnsiTheme="minorHAnsi" w:cstheme="minorHAnsi"/>
          <w:sz w:val="22"/>
          <w:szCs w:val="22"/>
        </w:rPr>
        <w:t>ndividual</w:t>
      </w:r>
      <w:r>
        <w:rPr>
          <w:rFonts w:asciiTheme="minorHAnsi" w:hAnsiTheme="minorHAnsi" w:cstheme="minorHAnsi"/>
          <w:sz w:val="22"/>
          <w:szCs w:val="22"/>
        </w:rPr>
        <w:t xml:space="preserve">s are not </w:t>
      </w:r>
      <w:r w:rsidR="000F718B" w:rsidRPr="000F718B">
        <w:rPr>
          <w:rFonts w:asciiTheme="minorHAnsi" w:hAnsiTheme="minorHAnsi" w:cstheme="minorHAnsi"/>
          <w:sz w:val="22"/>
          <w:szCs w:val="22"/>
        </w:rPr>
        <w:t>passive participant</w:t>
      </w:r>
      <w:r>
        <w:rPr>
          <w:rFonts w:asciiTheme="minorHAnsi" w:hAnsiTheme="minorHAnsi" w:cstheme="minorHAnsi"/>
          <w:sz w:val="22"/>
          <w:szCs w:val="22"/>
        </w:rPr>
        <w:t>s in the process—they make choices and decisions and are</w:t>
      </w:r>
      <w:r w:rsidR="000F718B" w:rsidRPr="000F718B">
        <w:rPr>
          <w:rFonts w:asciiTheme="minorHAnsi" w:hAnsiTheme="minorHAnsi" w:cstheme="minorHAnsi"/>
          <w:sz w:val="22"/>
          <w:szCs w:val="22"/>
        </w:rPr>
        <w:t xml:space="preserve"> ac</w:t>
      </w:r>
      <w:r>
        <w:rPr>
          <w:rFonts w:asciiTheme="minorHAnsi" w:hAnsiTheme="minorHAnsi" w:cstheme="minorHAnsi"/>
          <w:sz w:val="22"/>
          <w:szCs w:val="22"/>
        </w:rPr>
        <w:t xml:space="preserve">tively in control, with support, </w:t>
      </w:r>
      <w:r w:rsidR="000F718B" w:rsidRPr="000F718B">
        <w:rPr>
          <w:rFonts w:asciiTheme="minorHAnsi" w:hAnsiTheme="minorHAnsi" w:cstheme="minorHAnsi"/>
          <w:sz w:val="22"/>
          <w:szCs w:val="22"/>
        </w:rPr>
        <w:t xml:space="preserve">as needed. </w:t>
      </w:r>
    </w:p>
    <w:p w14:paraId="1668566D" w14:textId="77777777" w:rsidR="000F718B" w:rsidRPr="000F718B" w:rsidRDefault="000F718B" w:rsidP="000F718B">
      <w:pPr>
        <w:pStyle w:val="Default"/>
        <w:rPr>
          <w:rFonts w:asciiTheme="minorHAnsi" w:hAnsiTheme="minorHAnsi" w:cstheme="minorHAnsi"/>
          <w:sz w:val="22"/>
          <w:szCs w:val="22"/>
        </w:rPr>
      </w:pPr>
    </w:p>
    <w:p w14:paraId="3BC84AF8" w14:textId="77777777" w:rsidR="000F718B" w:rsidRDefault="000F718B" w:rsidP="000F718B">
      <w:pPr>
        <w:rPr>
          <w:rFonts w:cstheme="minorHAnsi"/>
        </w:rPr>
      </w:pPr>
      <w:r w:rsidRPr="000F718B">
        <w:rPr>
          <w:rFonts w:cstheme="minorHAnsi"/>
        </w:rPr>
        <w:t xml:space="preserve">Services are </w:t>
      </w:r>
      <w:r w:rsidR="00CD3365">
        <w:rPr>
          <w:rFonts w:cstheme="minorHAnsi"/>
        </w:rPr>
        <w:t xml:space="preserve">also </w:t>
      </w:r>
      <w:r w:rsidRPr="000F718B">
        <w:rPr>
          <w:rFonts w:cstheme="minorHAnsi"/>
        </w:rPr>
        <w:t>guided by the individual’s</w:t>
      </w:r>
      <w:r>
        <w:rPr>
          <w:rFonts w:cstheme="minorHAnsi"/>
        </w:rPr>
        <w:t xml:space="preserve"> strengths and talents, and not by pre-established program components</w:t>
      </w:r>
      <w:r w:rsidR="00CD3365">
        <w:rPr>
          <w:rFonts w:cstheme="minorHAnsi"/>
        </w:rPr>
        <w:t>.</w:t>
      </w:r>
    </w:p>
    <w:p w14:paraId="0DF0EEDA" w14:textId="77777777" w:rsidR="00A31CFE" w:rsidRDefault="008908FC" w:rsidP="00184544">
      <w:pPr>
        <w:pStyle w:val="NormalWeb"/>
        <w:spacing w:before="0" w:beforeAutospacing="0" w:after="0" w:afterAutospacing="0"/>
        <w:textAlignment w:val="baseline"/>
        <w:rPr>
          <w:rFonts w:asciiTheme="minorHAnsi" w:hAnsiTheme="minorHAnsi" w:cstheme="minorHAnsi"/>
          <w:color w:val="242729"/>
          <w:sz w:val="22"/>
          <w:szCs w:val="22"/>
        </w:rPr>
      </w:pPr>
      <w:r>
        <w:rPr>
          <w:rFonts w:asciiTheme="minorHAnsi" w:hAnsiTheme="minorHAnsi" w:cstheme="minorHAnsi"/>
          <w:color w:val="242729"/>
          <w:sz w:val="22"/>
          <w:szCs w:val="22"/>
        </w:rPr>
        <w:t>Tak</w:t>
      </w:r>
      <w:r w:rsidR="003E1EE1">
        <w:rPr>
          <w:rFonts w:asciiTheme="minorHAnsi" w:hAnsiTheme="minorHAnsi" w:cstheme="minorHAnsi"/>
          <w:color w:val="242729"/>
          <w:sz w:val="22"/>
          <w:szCs w:val="22"/>
        </w:rPr>
        <w:t>ing an asset-</w:t>
      </w:r>
      <w:r w:rsidR="00A31CFE">
        <w:rPr>
          <w:rFonts w:asciiTheme="minorHAnsi" w:hAnsiTheme="minorHAnsi" w:cstheme="minorHAnsi"/>
          <w:color w:val="242729"/>
          <w:sz w:val="22"/>
          <w:szCs w:val="22"/>
        </w:rPr>
        <w:t>based approach, p</w:t>
      </w:r>
      <w:r w:rsidR="00CD3365">
        <w:rPr>
          <w:rFonts w:asciiTheme="minorHAnsi" w:hAnsiTheme="minorHAnsi" w:cstheme="minorHAnsi"/>
          <w:color w:val="242729"/>
          <w:sz w:val="22"/>
          <w:szCs w:val="22"/>
        </w:rPr>
        <w:t>roviding services that help employment seekers p</w:t>
      </w:r>
      <w:r w:rsidR="00A31CFE">
        <w:rPr>
          <w:rFonts w:asciiTheme="minorHAnsi" w:hAnsiTheme="minorHAnsi" w:cstheme="minorHAnsi"/>
          <w:color w:val="242729"/>
          <w:sz w:val="22"/>
          <w:szCs w:val="22"/>
        </w:rPr>
        <w:t>l</w:t>
      </w:r>
      <w:r w:rsidR="00CD3365">
        <w:rPr>
          <w:rFonts w:asciiTheme="minorHAnsi" w:hAnsiTheme="minorHAnsi" w:cstheme="minorHAnsi"/>
          <w:color w:val="242729"/>
          <w:sz w:val="22"/>
          <w:szCs w:val="22"/>
        </w:rPr>
        <w:t>ay to their strengths</w:t>
      </w:r>
      <w:r w:rsidR="00A31CFE">
        <w:rPr>
          <w:rFonts w:asciiTheme="minorHAnsi" w:hAnsiTheme="minorHAnsi" w:cstheme="minorHAnsi"/>
          <w:color w:val="242729"/>
          <w:sz w:val="22"/>
          <w:szCs w:val="22"/>
        </w:rPr>
        <w:t xml:space="preserve"> and talent</w:t>
      </w:r>
      <w:r>
        <w:rPr>
          <w:rFonts w:asciiTheme="minorHAnsi" w:hAnsiTheme="minorHAnsi" w:cstheme="minorHAnsi"/>
          <w:color w:val="242729"/>
          <w:sz w:val="22"/>
          <w:szCs w:val="22"/>
        </w:rPr>
        <w:t>s</w:t>
      </w:r>
      <w:r w:rsidR="00A31CFE">
        <w:rPr>
          <w:rFonts w:asciiTheme="minorHAnsi" w:hAnsiTheme="minorHAnsi" w:cstheme="minorHAnsi"/>
          <w:color w:val="242729"/>
          <w:sz w:val="22"/>
          <w:szCs w:val="22"/>
        </w:rPr>
        <w:t xml:space="preserve"> and </w:t>
      </w:r>
      <w:r w:rsidR="00CD3365">
        <w:rPr>
          <w:rFonts w:asciiTheme="minorHAnsi" w:hAnsiTheme="minorHAnsi" w:cstheme="minorHAnsi"/>
          <w:color w:val="242729"/>
          <w:sz w:val="22"/>
          <w:szCs w:val="22"/>
        </w:rPr>
        <w:t>working to figu</w:t>
      </w:r>
      <w:r w:rsidR="00A31CFE">
        <w:rPr>
          <w:rFonts w:asciiTheme="minorHAnsi" w:hAnsiTheme="minorHAnsi" w:cstheme="minorHAnsi"/>
          <w:color w:val="242729"/>
          <w:sz w:val="22"/>
          <w:szCs w:val="22"/>
        </w:rPr>
        <w:t>re out what contributions employment seekers have to offer</w:t>
      </w:r>
      <w:r w:rsidR="00CD3365">
        <w:rPr>
          <w:rFonts w:asciiTheme="minorHAnsi" w:hAnsiTheme="minorHAnsi" w:cstheme="minorHAnsi"/>
          <w:color w:val="242729"/>
          <w:sz w:val="22"/>
          <w:szCs w:val="22"/>
        </w:rPr>
        <w:t xml:space="preserve"> to businesses</w:t>
      </w:r>
      <w:r w:rsidR="00A31CFE">
        <w:rPr>
          <w:rFonts w:asciiTheme="minorHAnsi" w:hAnsiTheme="minorHAnsi" w:cstheme="minorHAnsi"/>
          <w:color w:val="242729"/>
          <w:sz w:val="22"/>
          <w:szCs w:val="22"/>
        </w:rPr>
        <w:t xml:space="preserve">, can be transformational for organizational outcomes. </w:t>
      </w:r>
    </w:p>
    <w:p w14:paraId="6F07E41B" w14:textId="77777777" w:rsidR="008908FC" w:rsidRDefault="008908FC" w:rsidP="00A31CFE">
      <w:pPr>
        <w:pStyle w:val="NormalWeb"/>
        <w:spacing w:before="0" w:beforeAutospacing="0" w:after="0" w:afterAutospacing="0"/>
        <w:textAlignment w:val="baseline"/>
        <w:rPr>
          <w:rFonts w:asciiTheme="minorHAnsi" w:hAnsiTheme="minorHAnsi" w:cstheme="minorHAnsi"/>
          <w:color w:val="242729"/>
          <w:sz w:val="22"/>
          <w:szCs w:val="22"/>
        </w:rPr>
      </w:pPr>
    </w:p>
    <w:p w14:paraId="1CC6C184" w14:textId="77777777" w:rsidR="00235724" w:rsidRDefault="00235724" w:rsidP="000F718B">
      <w:pPr>
        <w:rPr>
          <w:rFonts w:cstheme="minorHAnsi"/>
        </w:rPr>
      </w:pPr>
    </w:p>
    <w:p w14:paraId="0FFAB967" w14:textId="77777777" w:rsidR="00EA366B" w:rsidRPr="00070320" w:rsidRDefault="00070320" w:rsidP="000F718B">
      <w:pPr>
        <w:rPr>
          <w:rFonts w:cstheme="minorHAnsi"/>
          <w:u w:val="single"/>
        </w:rPr>
      </w:pPr>
      <w:r>
        <w:rPr>
          <w:rFonts w:cstheme="minorHAnsi"/>
          <w:u w:val="single"/>
        </w:rPr>
        <w:t xml:space="preserve">(Click to Slide </w:t>
      </w:r>
      <w:r w:rsidR="00235724">
        <w:rPr>
          <w:rFonts w:cstheme="minorHAnsi"/>
          <w:u w:val="single"/>
        </w:rPr>
        <w:t>10)</w:t>
      </w:r>
    </w:p>
    <w:p w14:paraId="20A74CBB" w14:textId="77777777" w:rsidR="00C02BDA" w:rsidRDefault="00C02BDA" w:rsidP="000F718B">
      <w:pPr>
        <w:rPr>
          <w:rFonts w:cstheme="minorHAnsi"/>
        </w:rPr>
      </w:pPr>
      <w:r>
        <w:rPr>
          <w:rFonts w:cstheme="minorHAnsi"/>
        </w:rPr>
        <w:t>(Click 1</w:t>
      </w:r>
      <w:r w:rsidRPr="00C02BDA">
        <w:rPr>
          <w:rFonts w:cstheme="minorHAnsi"/>
          <w:vertAlign w:val="superscript"/>
        </w:rPr>
        <w:t>st</w:t>
      </w:r>
      <w:r>
        <w:rPr>
          <w:rFonts w:cstheme="minorHAnsi"/>
        </w:rPr>
        <w:t xml:space="preserve"> line, left side)</w:t>
      </w:r>
    </w:p>
    <w:p w14:paraId="4D377122" w14:textId="2BCEC4B8" w:rsidR="00B67CD4" w:rsidRDefault="00B67CD4" w:rsidP="000F718B">
      <w:pPr>
        <w:rPr>
          <w:rFonts w:cstheme="minorHAnsi"/>
        </w:rPr>
      </w:pPr>
      <w:r>
        <w:rPr>
          <w:rFonts w:cstheme="minorHAnsi"/>
        </w:rPr>
        <w:t>Ok, now I want to ask you to</w:t>
      </w:r>
      <w:r w:rsidR="007C4A7B">
        <w:rPr>
          <w:rFonts w:cstheme="minorHAnsi"/>
        </w:rPr>
        <w:t xml:space="preserve"> </w:t>
      </w:r>
      <w:r>
        <w:rPr>
          <w:rFonts w:cstheme="minorHAnsi"/>
        </w:rPr>
        <w:t>t</w:t>
      </w:r>
      <w:r w:rsidR="007C4A7B">
        <w:rPr>
          <w:rFonts w:cstheme="minorHAnsi"/>
        </w:rPr>
        <w:t>hink</w:t>
      </w:r>
      <w:r>
        <w:rPr>
          <w:rFonts w:cstheme="minorHAnsi"/>
        </w:rPr>
        <w:t xml:space="preserve"> about your organization</w:t>
      </w:r>
      <w:r w:rsidR="0093531B">
        <w:rPr>
          <w:rFonts w:cstheme="minorHAnsi"/>
        </w:rPr>
        <w:t xml:space="preserve"> or a provider organization that provides services for your agency</w:t>
      </w:r>
      <w:r>
        <w:rPr>
          <w:rFonts w:cstheme="minorHAnsi"/>
        </w:rPr>
        <w:t xml:space="preserve">. Spend a few minutes </w:t>
      </w:r>
      <w:r w:rsidR="007C4A7B">
        <w:rPr>
          <w:rFonts w:cstheme="minorHAnsi"/>
        </w:rPr>
        <w:t xml:space="preserve">in </w:t>
      </w:r>
      <w:r>
        <w:rPr>
          <w:rFonts w:cstheme="minorHAnsi"/>
        </w:rPr>
        <w:t>reflection</w:t>
      </w:r>
      <w:r w:rsidR="00C02BDA">
        <w:rPr>
          <w:rFonts w:cstheme="minorHAnsi"/>
        </w:rPr>
        <w:t xml:space="preserve"> about your</w:t>
      </w:r>
      <w:r w:rsidR="007C4A7B">
        <w:rPr>
          <w:rFonts w:cstheme="minorHAnsi"/>
        </w:rPr>
        <w:t xml:space="preserve"> work with Job Seekers. Answer the following questions:</w:t>
      </w:r>
    </w:p>
    <w:p w14:paraId="62FBFEF7" w14:textId="77777777" w:rsidR="00C02BDA" w:rsidRDefault="00C02BDA" w:rsidP="00C02BDA">
      <w:pPr>
        <w:rPr>
          <w:rFonts w:cstheme="minorHAnsi"/>
        </w:rPr>
      </w:pPr>
      <w:r>
        <w:rPr>
          <w:rFonts w:cstheme="minorHAnsi"/>
        </w:rPr>
        <w:t>(Click 2</w:t>
      </w:r>
      <w:r w:rsidRPr="00C02BDA">
        <w:rPr>
          <w:rFonts w:cstheme="minorHAnsi"/>
          <w:vertAlign w:val="superscript"/>
        </w:rPr>
        <w:t>nd</w:t>
      </w:r>
      <w:r>
        <w:rPr>
          <w:rFonts w:cstheme="minorHAnsi"/>
        </w:rPr>
        <w:t xml:space="preserve"> line, left side)</w:t>
      </w:r>
    </w:p>
    <w:p w14:paraId="78712CDC" w14:textId="7E7BE953" w:rsidR="007C4A7B" w:rsidRDefault="007C4A7B" w:rsidP="000F718B">
      <w:pPr>
        <w:rPr>
          <w:rFonts w:cstheme="minorHAnsi"/>
        </w:rPr>
      </w:pPr>
      <w:r>
        <w:rPr>
          <w:rFonts w:cstheme="minorHAnsi"/>
        </w:rPr>
        <w:t>-Describe how job seekers are involved and give input in the employment process, from the first time yo</w:t>
      </w:r>
      <w:r w:rsidR="00C02BDA">
        <w:rPr>
          <w:rFonts w:cstheme="minorHAnsi"/>
        </w:rPr>
        <w:t>u</w:t>
      </w:r>
      <w:r w:rsidR="0093531B">
        <w:rPr>
          <w:rFonts w:cstheme="minorHAnsi"/>
        </w:rPr>
        <w:t xml:space="preserve"> (or the employment specialist)</w:t>
      </w:r>
      <w:r w:rsidR="00C02BDA">
        <w:rPr>
          <w:rFonts w:cstheme="minorHAnsi"/>
        </w:rPr>
        <w:t xml:space="preserve"> meet them to on-going, follow-along </w:t>
      </w:r>
      <w:r>
        <w:rPr>
          <w:rFonts w:cstheme="minorHAnsi"/>
        </w:rPr>
        <w:t>support on the job.</w:t>
      </w:r>
    </w:p>
    <w:p w14:paraId="28D2D9AD" w14:textId="77777777" w:rsidR="00C02BDA" w:rsidRDefault="00C02BDA" w:rsidP="000F718B">
      <w:pPr>
        <w:rPr>
          <w:rFonts w:cstheme="minorHAnsi"/>
        </w:rPr>
      </w:pPr>
      <w:r>
        <w:rPr>
          <w:rFonts w:cstheme="minorHAnsi"/>
        </w:rPr>
        <w:t>(Pause the webinar and spend 2 minutes doing this)</w:t>
      </w:r>
    </w:p>
    <w:p w14:paraId="3BF58F19" w14:textId="77777777" w:rsidR="00C02BDA" w:rsidRDefault="00C02BDA" w:rsidP="000F718B">
      <w:pPr>
        <w:rPr>
          <w:rFonts w:cstheme="minorHAnsi"/>
        </w:rPr>
      </w:pPr>
      <w:r>
        <w:rPr>
          <w:rFonts w:cstheme="minorHAnsi"/>
        </w:rPr>
        <w:lastRenderedPageBreak/>
        <w:t>(Click 3</w:t>
      </w:r>
      <w:r w:rsidRPr="00C02BDA">
        <w:rPr>
          <w:rFonts w:cstheme="minorHAnsi"/>
          <w:vertAlign w:val="superscript"/>
        </w:rPr>
        <w:t>rd</w:t>
      </w:r>
      <w:r>
        <w:rPr>
          <w:rFonts w:cstheme="minorHAnsi"/>
        </w:rPr>
        <w:t xml:space="preserve"> line, left side)</w:t>
      </w:r>
    </w:p>
    <w:p w14:paraId="567F9656" w14:textId="3F433A4F" w:rsidR="00C02BDA" w:rsidRDefault="006D0E0B" w:rsidP="000F718B">
      <w:pPr>
        <w:rPr>
          <w:rFonts w:cstheme="minorHAnsi"/>
        </w:rPr>
      </w:pPr>
      <w:r>
        <w:rPr>
          <w:rFonts w:cstheme="minorHAnsi"/>
        </w:rPr>
        <w:t>-What choices d</w:t>
      </w:r>
      <w:r w:rsidR="007C4A7B">
        <w:rPr>
          <w:rFonts w:cstheme="minorHAnsi"/>
        </w:rPr>
        <w:t>o employment seekers make during</w:t>
      </w:r>
      <w:r w:rsidR="00C02BDA">
        <w:rPr>
          <w:rFonts w:cstheme="minorHAnsi"/>
        </w:rPr>
        <w:t xml:space="preserve"> the process? How much decision-</w:t>
      </w:r>
      <w:r w:rsidR="007C4A7B">
        <w:rPr>
          <w:rFonts w:cstheme="minorHAnsi"/>
        </w:rPr>
        <w:t>making power do they have when they are choosing what service they re</w:t>
      </w:r>
      <w:r w:rsidR="008908FC">
        <w:rPr>
          <w:rFonts w:cstheme="minorHAnsi"/>
        </w:rPr>
        <w:t xml:space="preserve">ceive and </w:t>
      </w:r>
      <w:r w:rsidR="00C02BDA">
        <w:rPr>
          <w:rFonts w:cstheme="minorHAnsi"/>
        </w:rPr>
        <w:t xml:space="preserve">who provides the service? </w:t>
      </w:r>
    </w:p>
    <w:p w14:paraId="77B73C6D" w14:textId="77777777" w:rsidR="007C4A7B" w:rsidRDefault="00C02BDA" w:rsidP="000F718B">
      <w:pPr>
        <w:rPr>
          <w:rFonts w:cstheme="minorHAnsi"/>
        </w:rPr>
      </w:pPr>
      <w:r>
        <w:rPr>
          <w:rFonts w:cstheme="minorHAnsi"/>
        </w:rPr>
        <w:t>I</w:t>
      </w:r>
      <w:r w:rsidR="007C4A7B">
        <w:rPr>
          <w:rFonts w:cstheme="minorHAnsi"/>
        </w:rPr>
        <w:t>f receiving an assessment,</w:t>
      </w:r>
      <w:r>
        <w:rPr>
          <w:rFonts w:cstheme="minorHAnsi"/>
        </w:rPr>
        <w:t xml:space="preserve"> do they have input about</w:t>
      </w:r>
      <w:r w:rsidR="007C4A7B">
        <w:rPr>
          <w:rFonts w:cstheme="minorHAnsi"/>
        </w:rPr>
        <w:t xml:space="preserve"> w</w:t>
      </w:r>
      <w:r>
        <w:rPr>
          <w:rFonts w:cstheme="minorHAnsi"/>
        </w:rPr>
        <w:t xml:space="preserve">here they complete it and the </w:t>
      </w:r>
      <w:r w:rsidR="007C4A7B">
        <w:rPr>
          <w:rFonts w:cstheme="minorHAnsi"/>
        </w:rPr>
        <w:t>ty</w:t>
      </w:r>
      <w:r>
        <w:rPr>
          <w:rFonts w:cstheme="minorHAnsi"/>
        </w:rPr>
        <w:t>pes of work to pursue? Do they meet</w:t>
      </w:r>
      <w:r w:rsidR="007C4A7B">
        <w:rPr>
          <w:rFonts w:cstheme="minorHAnsi"/>
        </w:rPr>
        <w:t xml:space="preserve"> a variety of businesses during informational </w:t>
      </w:r>
      <w:r>
        <w:rPr>
          <w:rFonts w:cstheme="minorHAnsi"/>
        </w:rPr>
        <w:t xml:space="preserve">interviews and job development? </w:t>
      </w:r>
    </w:p>
    <w:p w14:paraId="4B9623F9" w14:textId="77777777" w:rsidR="00C02BDA" w:rsidRDefault="00C02BDA" w:rsidP="00C02BDA">
      <w:pPr>
        <w:rPr>
          <w:rFonts w:cstheme="minorHAnsi"/>
        </w:rPr>
      </w:pPr>
      <w:r>
        <w:rPr>
          <w:rFonts w:cstheme="minorHAnsi"/>
        </w:rPr>
        <w:t>(Again, pause the webinar for about 2 minutes to write down your response)</w:t>
      </w:r>
    </w:p>
    <w:p w14:paraId="59EEE365" w14:textId="77777777" w:rsidR="00C02BDA" w:rsidRDefault="00C02BDA" w:rsidP="000F718B">
      <w:pPr>
        <w:rPr>
          <w:rFonts w:cstheme="minorHAnsi"/>
        </w:rPr>
      </w:pPr>
      <w:r>
        <w:rPr>
          <w:rFonts w:cstheme="minorHAnsi"/>
        </w:rPr>
        <w:t>(Click 4</w:t>
      </w:r>
      <w:r w:rsidRPr="00C02BDA">
        <w:rPr>
          <w:rFonts w:cstheme="minorHAnsi"/>
          <w:vertAlign w:val="superscript"/>
        </w:rPr>
        <w:t>th</w:t>
      </w:r>
      <w:r>
        <w:rPr>
          <w:rFonts w:cstheme="minorHAnsi"/>
        </w:rPr>
        <w:t xml:space="preserve"> Line, left side)</w:t>
      </w:r>
    </w:p>
    <w:p w14:paraId="3C966EA9" w14:textId="65E532DE" w:rsidR="007C4A7B" w:rsidRDefault="00C02BDA" w:rsidP="000F718B">
      <w:pPr>
        <w:rPr>
          <w:rFonts w:cstheme="minorHAnsi"/>
        </w:rPr>
      </w:pPr>
      <w:r>
        <w:rPr>
          <w:rFonts w:cstheme="minorHAnsi"/>
        </w:rPr>
        <w:t>Now, d</w:t>
      </w:r>
      <w:r w:rsidR="007C4A7B">
        <w:rPr>
          <w:rFonts w:cstheme="minorHAnsi"/>
        </w:rPr>
        <w:t>escribe the tools and methods use</w:t>
      </w:r>
      <w:r w:rsidR="0093531B">
        <w:rPr>
          <w:rFonts w:cstheme="minorHAnsi"/>
        </w:rPr>
        <w:t>d</w:t>
      </w:r>
      <w:r w:rsidR="007C4A7B">
        <w:rPr>
          <w:rFonts w:cstheme="minorHAnsi"/>
        </w:rPr>
        <w:t xml:space="preserve"> to get to know job-seekers. Think about the content of th</w:t>
      </w:r>
      <w:r w:rsidR="008E179F">
        <w:rPr>
          <w:rFonts w:cstheme="minorHAnsi"/>
        </w:rPr>
        <w:t xml:space="preserve">ese processes and describe how </w:t>
      </w:r>
      <w:r w:rsidR="007C4A7B">
        <w:rPr>
          <w:rFonts w:cstheme="minorHAnsi"/>
        </w:rPr>
        <w:t xml:space="preserve">they are guided by </w:t>
      </w:r>
      <w:r w:rsidR="008908FC">
        <w:rPr>
          <w:rFonts w:cstheme="minorHAnsi"/>
        </w:rPr>
        <w:t xml:space="preserve">the </w:t>
      </w:r>
      <w:r w:rsidR="007C4A7B">
        <w:rPr>
          <w:rFonts w:cstheme="minorHAnsi"/>
        </w:rPr>
        <w:t>ind</w:t>
      </w:r>
      <w:r>
        <w:rPr>
          <w:rFonts w:cstheme="minorHAnsi"/>
        </w:rPr>
        <w:t>ividual’s strengths and talents. A</w:t>
      </w:r>
      <w:r w:rsidR="007C4A7B">
        <w:rPr>
          <w:rFonts w:cstheme="minorHAnsi"/>
        </w:rPr>
        <w:t xml:space="preserve">lso describe </w:t>
      </w:r>
      <w:r>
        <w:rPr>
          <w:rFonts w:cstheme="minorHAnsi"/>
        </w:rPr>
        <w:t xml:space="preserve">if, when, and </w:t>
      </w:r>
      <w:r w:rsidR="007C4A7B">
        <w:rPr>
          <w:rFonts w:cstheme="minorHAnsi"/>
        </w:rPr>
        <w:t>how they can be guided by pre-established program components.</w:t>
      </w:r>
    </w:p>
    <w:p w14:paraId="7220227B" w14:textId="77777777" w:rsidR="005D6E83" w:rsidRDefault="005D6E83" w:rsidP="000F718B">
      <w:pPr>
        <w:rPr>
          <w:rFonts w:cstheme="minorHAnsi"/>
        </w:rPr>
      </w:pPr>
      <w:r>
        <w:rPr>
          <w:rFonts w:cstheme="minorHAnsi"/>
        </w:rPr>
        <w:t>(Pause the webinar again to answer)</w:t>
      </w:r>
    </w:p>
    <w:p w14:paraId="55D7C7C3" w14:textId="77777777" w:rsidR="005D6E83" w:rsidRDefault="005D6E83" w:rsidP="000F718B">
      <w:pPr>
        <w:rPr>
          <w:rFonts w:cstheme="minorHAnsi"/>
        </w:rPr>
      </w:pPr>
      <w:r>
        <w:rPr>
          <w:rFonts w:cstheme="minorHAnsi"/>
        </w:rPr>
        <w:t>(Click 5</w:t>
      </w:r>
      <w:r w:rsidRPr="005D6E83">
        <w:rPr>
          <w:rFonts w:cstheme="minorHAnsi"/>
          <w:vertAlign w:val="superscript"/>
        </w:rPr>
        <w:t>th</w:t>
      </w:r>
      <w:r>
        <w:rPr>
          <w:rFonts w:cstheme="minorHAnsi"/>
        </w:rPr>
        <w:t xml:space="preserve"> line, left side)</w:t>
      </w:r>
    </w:p>
    <w:p w14:paraId="52176013" w14:textId="77777777" w:rsidR="008908FC" w:rsidRDefault="008908FC" w:rsidP="000F718B">
      <w:pPr>
        <w:rPr>
          <w:rFonts w:cstheme="minorHAnsi"/>
        </w:rPr>
      </w:pPr>
      <w:r>
        <w:rPr>
          <w:rFonts w:cstheme="minorHAnsi"/>
        </w:rPr>
        <w:t>(Then click 6</w:t>
      </w:r>
      <w:r w:rsidRPr="008908FC">
        <w:rPr>
          <w:rFonts w:cstheme="minorHAnsi"/>
          <w:vertAlign w:val="superscript"/>
        </w:rPr>
        <w:t>th</w:t>
      </w:r>
      <w:r>
        <w:rPr>
          <w:rFonts w:cstheme="minorHAnsi"/>
        </w:rPr>
        <w:t xml:space="preserve"> line, left side)</w:t>
      </w:r>
    </w:p>
    <w:p w14:paraId="65CDA9BE" w14:textId="24DD67BC" w:rsidR="005D6E83" w:rsidRDefault="00EF4BC9" w:rsidP="000F718B">
      <w:pPr>
        <w:rPr>
          <w:rFonts w:cstheme="minorHAnsi"/>
        </w:rPr>
      </w:pPr>
      <w:r>
        <w:rPr>
          <w:rFonts w:cstheme="minorHAnsi"/>
        </w:rPr>
        <w:t>Now</w:t>
      </w:r>
      <w:r w:rsidR="005D6E83">
        <w:rPr>
          <w:rFonts w:cstheme="minorHAnsi"/>
        </w:rPr>
        <w:t>, pause the webinar again</w:t>
      </w:r>
      <w:r w:rsidR="008908FC">
        <w:rPr>
          <w:rFonts w:cstheme="minorHAnsi"/>
        </w:rPr>
        <w:t xml:space="preserve"> for a minute or two</w:t>
      </w:r>
      <w:r w:rsidR="005D6E83">
        <w:rPr>
          <w:rFonts w:cstheme="minorHAnsi"/>
        </w:rPr>
        <w:t>, and</w:t>
      </w:r>
      <w:r>
        <w:rPr>
          <w:rFonts w:cstheme="minorHAnsi"/>
        </w:rPr>
        <w:t xml:space="preserve"> assign </w:t>
      </w:r>
      <w:r w:rsidR="0093531B">
        <w:rPr>
          <w:rFonts w:cstheme="minorHAnsi"/>
        </w:rPr>
        <w:t>the</w:t>
      </w:r>
      <w:r>
        <w:rPr>
          <w:rFonts w:cstheme="minorHAnsi"/>
        </w:rPr>
        <w:t xml:space="preserve"> organiz</w:t>
      </w:r>
      <w:r w:rsidR="005D6E83">
        <w:rPr>
          <w:rFonts w:cstheme="minorHAnsi"/>
        </w:rPr>
        <w:t>ation a rating for this Domain using your notes as justification.</w:t>
      </w:r>
    </w:p>
    <w:p w14:paraId="1DF5CCFF" w14:textId="77777777" w:rsidR="000A2E88" w:rsidRDefault="003D0FAD" w:rsidP="000F718B">
      <w:pPr>
        <w:rPr>
          <w:rFonts w:cstheme="minorHAnsi"/>
        </w:rPr>
      </w:pPr>
      <w:r>
        <w:rPr>
          <w:rFonts w:cstheme="minorHAnsi"/>
        </w:rPr>
        <w:t xml:space="preserve">I’d like </w:t>
      </w:r>
      <w:proofErr w:type="gramStart"/>
      <w:r>
        <w:rPr>
          <w:rFonts w:cstheme="minorHAnsi"/>
        </w:rPr>
        <w:t>share</w:t>
      </w:r>
      <w:proofErr w:type="gramEnd"/>
      <w:r>
        <w:rPr>
          <w:rFonts w:cstheme="minorHAnsi"/>
        </w:rPr>
        <w:t xml:space="preserve"> a few stories about work that I’ve been a part of in the past, before I learned better.</w:t>
      </w:r>
      <w:r w:rsidR="006D2504">
        <w:rPr>
          <w:rFonts w:cstheme="minorHAnsi"/>
        </w:rPr>
        <w:t xml:space="preserve"> Work that has been part of my learning…</w:t>
      </w:r>
    </w:p>
    <w:p w14:paraId="79C6067C" w14:textId="77777777" w:rsidR="002E53A9" w:rsidRPr="002E53A9" w:rsidRDefault="003D0FAD" w:rsidP="002E53A9">
      <w:pPr>
        <w:pStyle w:val="ListParagraph"/>
        <w:numPr>
          <w:ilvl w:val="0"/>
          <w:numId w:val="2"/>
        </w:numPr>
        <w:rPr>
          <w:rFonts w:cstheme="minorHAnsi"/>
        </w:rPr>
      </w:pPr>
      <w:r>
        <w:rPr>
          <w:rFonts w:cstheme="minorHAnsi"/>
        </w:rPr>
        <w:t>At one place I worked, we had a “3 strikes and you’re-</w:t>
      </w:r>
      <w:r w:rsidR="008E179F" w:rsidRPr="000A2E88">
        <w:rPr>
          <w:rFonts w:cstheme="minorHAnsi"/>
        </w:rPr>
        <w:t>out</w:t>
      </w:r>
      <w:r>
        <w:rPr>
          <w:rFonts w:cstheme="minorHAnsi"/>
        </w:rPr>
        <w:t>”</w:t>
      </w:r>
      <w:r w:rsidR="008E179F" w:rsidRPr="000A2E88">
        <w:rPr>
          <w:rFonts w:cstheme="minorHAnsi"/>
        </w:rPr>
        <w:t xml:space="preserve"> rule</w:t>
      </w:r>
      <w:r>
        <w:rPr>
          <w:rFonts w:cstheme="minorHAnsi"/>
        </w:rPr>
        <w:t>.  I</w:t>
      </w:r>
      <w:r w:rsidR="005A2853" w:rsidRPr="000A2E88">
        <w:rPr>
          <w:rFonts w:cstheme="minorHAnsi"/>
        </w:rPr>
        <w:t xml:space="preserve">t we worked </w:t>
      </w:r>
      <w:r>
        <w:rPr>
          <w:rFonts w:cstheme="minorHAnsi"/>
        </w:rPr>
        <w:t xml:space="preserve">with someone and helped them get 3 jobs over the course of our service history with them, </w:t>
      </w:r>
      <w:r w:rsidR="005A2853" w:rsidRPr="000A2E88">
        <w:rPr>
          <w:rFonts w:cstheme="minorHAnsi"/>
        </w:rPr>
        <w:t>and those jobs didn’t work out, they were boot</w:t>
      </w:r>
      <w:r>
        <w:rPr>
          <w:rFonts w:cstheme="minorHAnsi"/>
        </w:rPr>
        <w:t xml:space="preserve">ed from our Employment services. </w:t>
      </w:r>
      <w:r w:rsidR="000A2E88" w:rsidRPr="000A2E88">
        <w:rPr>
          <w:rFonts w:cstheme="minorHAnsi"/>
        </w:rPr>
        <w:t xml:space="preserve">I remember one woman who we helped get 4 jobs in a calendar year, but at the end of the year she held no jobs. We basically focused on janitorial and retail jobs at big boxes, not caring much about the duties, commute, or shift times. The jobs weren’t a good match in tasks (she was sick of doing only </w:t>
      </w:r>
      <w:r w:rsidR="006D2504">
        <w:rPr>
          <w:rFonts w:cstheme="minorHAnsi"/>
        </w:rPr>
        <w:t>or mostly cleaning or stocking…</w:t>
      </w:r>
      <w:r w:rsidR="000A2E88" w:rsidRPr="000A2E88">
        <w:rPr>
          <w:rFonts w:cstheme="minorHAnsi"/>
        </w:rPr>
        <w:t xml:space="preserve">that was all that had </w:t>
      </w:r>
      <w:r w:rsidR="006D2504">
        <w:rPr>
          <w:rFonts w:cstheme="minorHAnsi"/>
        </w:rPr>
        <w:t>been offered in previous jobs). S</w:t>
      </w:r>
      <w:r w:rsidR="008908FC">
        <w:rPr>
          <w:rFonts w:cstheme="minorHAnsi"/>
        </w:rPr>
        <w:t>he had to ride a bus an hour</w:t>
      </w:r>
      <w:r w:rsidR="006D2504">
        <w:rPr>
          <w:rFonts w:cstheme="minorHAnsi"/>
        </w:rPr>
        <w:t xml:space="preserve"> each way to a couple of the jobs</w:t>
      </w:r>
      <w:r w:rsidR="000A2E88" w:rsidRPr="000A2E88">
        <w:rPr>
          <w:rFonts w:cstheme="minorHAnsi"/>
        </w:rPr>
        <w:t>, and some of the shifts were graveyard, even though she told us that a job with those hours wasn’t sustainable for her.</w:t>
      </w:r>
      <w:r w:rsidR="000A2E88">
        <w:rPr>
          <w:rFonts w:cstheme="minorHAnsi"/>
        </w:rPr>
        <w:t xml:space="preserve"> We told her that those where the jobs available, and, to be honest, blamed her (not our lack of creating options) for her job failures (though we were flexible in giving her a 4</w:t>
      </w:r>
      <w:r w:rsidR="000A2E88" w:rsidRPr="000A2E88">
        <w:rPr>
          <w:rFonts w:cstheme="minorHAnsi"/>
          <w:vertAlign w:val="superscript"/>
        </w:rPr>
        <w:t>th</w:t>
      </w:r>
      <w:r w:rsidR="006D2504">
        <w:rPr>
          <w:rFonts w:cstheme="minorHAnsi"/>
        </w:rPr>
        <w:t xml:space="preserve"> strike!). </w:t>
      </w:r>
      <w:r w:rsidR="002E53A9">
        <w:rPr>
          <w:rFonts w:cstheme="minorHAnsi"/>
        </w:rPr>
        <w:t>We were thinking only about the Big Box store</w:t>
      </w:r>
      <w:r w:rsidR="006D2504">
        <w:rPr>
          <w:rFonts w:cstheme="minorHAnsi"/>
        </w:rPr>
        <w:t>, the jobs that were obviously available (they were always available for a really good reason)</w:t>
      </w:r>
      <w:r w:rsidR="002E53A9">
        <w:rPr>
          <w:rFonts w:cstheme="minorHAnsi"/>
        </w:rPr>
        <w:t xml:space="preserve"> and the multiple placements (the big account), rather than whether </w:t>
      </w:r>
      <w:r w:rsidR="006D2504">
        <w:rPr>
          <w:rFonts w:cstheme="minorHAnsi"/>
        </w:rPr>
        <w:t>or not the job was a good fit for her.</w:t>
      </w:r>
    </w:p>
    <w:p w14:paraId="3CF3B790" w14:textId="77777777" w:rsidR="000A2E88" w:rsidRDefault="000A2E88" w:rsidP="000A2E88">
      <w:pPr>
        <w:pStyle w:val="ListParagraph"/>
        <w:rPr>
          <w:rFonts w:cstheme="minorHAnsi"/>
        </w:rPr>
      </w:pPr>
    </w:p>
    <w:p w14:paraId="6CD5D42B" w14:textId="77777777" w:rsidR="000A2E88" w:rsidRDefault="006D2504" w:rsidP="000A2E88">
      <w:pPr>
        <w:pStyle w:val="ListParagraph"/>
        <w:numPr>
          <w:ilvl w:val="0"/>
          <w:numId w:val="2"/>
        </w:numPr>
        <w:rPr>
          <w:rFonts w:cstheme="minorHAnsi"/>
        </w:rPr>
      </w:pPr>
      <w:r>
        <w:rPr>
          <w:rFonts w:cstheme="minorHAnsi"/>
        </w:rPr>
        <w:t xml:space="preserve">In another job, </w:t>
      </w:r>
      <w:r w:rsidR="000A2E88">
        <w:rPr>
          <w:rFonts w:cstheme="minorHAnsi"/>
        </w:rPr>
        <w:t>I worked with a gentleman named Matthew who’s mom told us that he wasn’t cleaning toilets anymore after losing a few jobs where that task was a responsibility of his…I’m embarrassed to say that it took us a while to come to terms with this choice, thinking, well, all of us have to do job tasks we don’t want to do and, again, that’s where the jobs are…</w:t>
      </w:r>
      <w:r>
        <w:rPr>
          <w:rFonts w:cstheme="minorHAnsi"/>
        </w:rPr>
        <w:t xml:space="preserve">It took a while for us to get past our “Well, what’s he </w:t>
      </w:r>
      <w:proofErr w:type="spellStart"/>
      <w:r>
        <w:rPr>
          <w:rFonts w:cstheme="minorHAnsi"/>
        </w:rPr>
        <w:t>gonna</w:t>
      </w:r>
      <w:proofErr w:type="spellEnd"/>
      <w:r>
        <w:rPr>
          <w:rFonts w:cstheme="minorHAnsi"/>
        </w:rPr>
        <w:t xml:space="preserve"> do then?” thinking…</w:t>
      </w:r>
    </w:p>
    <w:p w14:paraId="6239730D" w14:textId="77777777" w:rsidR="000A2E88" w:rsidRPr="000A2E88" w:rsidRDefault="000A2E88" w:rsidP="000A2E88">
      <w:pPr>
        <w:pStyle w:val="ListParagraph"/>
        <w:rPr>
          <w:rFonts w:cstheme="minorHAnsi"/>
        </w:rPr>
      </w:pPr>
    </w:p>
    <w:p w14:paraId="50FF9642" w14:textId="5CE15F27" w:rsidR="000A2E88" w:rsidRDefault="008908FC" w:rsidP="000A2E88">
      <w:pPr>
        <w:pStyle w:val="ListParagraph"/>
        <w:numPr>
          <w:ilvl w:val="0"/>
          <w:numId w:val="2"/>
        </w:numPr>
        <w:rPr>
          <w:rFonts w:cstheme="minorHAnsi"/>
        </w:rPr>
      </w:pPr>
      <w:r>
        <w:rPr>
          <w:rFonts w:cstheme="minorHAnsi"/>
        </w:rPr>
        <w:lastRenderedPageBreak/>
        <w:t>I also</w:t>
      </w:r>
      <w:r w:rsidR="000A2E88">
        <w:rPr>
          <w:rFonts w:cstheme="minorHAnsi"/>
        </w:rPr>
        <w:t xml:space="preserve"> once worked for an organization that had a budding partnership with a l</w:t>
      </w:r>
      <w:r w:rsidR="006D2504">
        <w:rPr>
          <w:rFonts w:cstheme="minorHAnsi"/>
        </w:rPr>
        <w:t>ocal school transition program. T</w:t>
      </w:r>
      <w:r w:rsidR="000A2E88">
        <w:rPr>
          <w:rFonts w:cstheme="minorHAnsi"/>
        </w:rPr>
        <w:t>he first 10 students we saw told us they wanted the same 4 jobs: working at the animal shelter; lot and lobby at McDonalds’; wiping down tables at the mall; and working at the local assisted living facility. This was a bit later in my career</w:t>
      </w:r>
      <w:r w:rsidR="006D2504">
        <w:rPr>
          <w:rFonts w:cstheme="minorHAnsi"/>
        </w:rPr>
        <w:t xml:space="preserve"> than the first 2 stories, </w:t>
      </w:r>
      <w:r w:rsidR="000A2E88">
        <w:rPr>
          <w:rFonts w:cstheme="minorHAnsi"/>
        </w:rPr>
        <w:t xml:space="preserve"> and I was learning that </w:t>
      </w:r>
      <w:r w:rsidR="002E53A9">
        <w:rPr>
          <w:rFonts w:cstheme="minorHAnsi"/>
        </w:rPr>
        <w:t>it was an impossibility that 10 human beings would all agree on the same work goals…we did about 2 minutes of research and learned that these were the 4 work learning experience locations</w:t>
      </w:r>
      <w:r w:rsidR="006D2504">
        <w:rPr>
          <w:rFonts w:cstheme="minorHAnsi"/>
        </w:rPr>
        <w:t xml:space="preserve"> (or sites)</w:t>
      </w:r>
      <w:r w:rsidR="002E53A9">
        <w:rPr>
          <w:rFonts w:cstheme="minorHAnsi"/>
        </w:rPr>
        <w:t xml:space="preserve"> that the school had set up and rotated all </w:t>
      </w:r>
      <w:r w:rsidR="006D2504">
        <w:rPr>
          <w:rFonts w:cstheme="minorHAnsi"/>
        </w:rPr>
        <w:t>of their students through them. This was the only work that the students knew…</w:t>
      </w:r>
    </w:p>
    <w:p w14:paraId="78344853" w14:textId="77777777" w:rsidR="002E53A9" w:rsidRPr="002E53A9" w:rsidRDefault="002E53A9" w:rsidP="002E53A9">
      <w:pPr>
        <w:pStyle w:val="ListParagraph"/>
        <w:rPr>
          <w:rFonts w:cstheme="minorHAnsi"/>
        </w:rPr>
      </w:pPr>
    </w:p>
    <w:p w14:paraId="08C79D01" w14:textId="4D0C3C6D" w:rsidR="002E53A9" w:rsidRPr="000A2E88" w:rsidRDefault="006D2504" w:rsidP="000A2E88">
      <w:pPr>
        <w:pStyle w:val="ListParagraph"/>
        <w:numPr>
          <w:ilvl w:val="0"/>
          <w:numId w:val="2"/>
        </w:numPr>
        <w:rPr>
          <w:rFonts w:cstheme="minorHAnsi"/>
        </w:rPr>
      </w:pPr>
      <w:r>
        <w:rPr>
          <w:rFonts w:cstheme="minorHAnsi"/>
        </w:rPr>
        <w:t xml:space="preserve">Also, I’ve worked with </w:t>
      </w:r>
      <w:r w:rsidR="002E53A9">
        <w:rPr>
          <w:rFonts w:cstheme="minorHAnsi"/>
        </w:rPr>
        <w:t xml:space="preserve">organizations that have contracts providing services or products, whether </w:t>
      </w:r>
      <w:r>
        <w:rPr>
          <w:rFonts w:cstheme="minorHAnsi"/>
        </w:rPr>
        <w:t xml:space="preserve">it’s </w:t>
      </w:r>
      <w:r w:rsidR="002E53A9">
        <w:rPr>
          <w:rFonts w:cstheme="minorHAnsi"/>
        </w:rPr>
        <w:t>some type of assembly</w:t>
      </w:r>
      <w:r>
        <w:rPr>
          <w:rFonts w:cstheme="minorHAnsi"/>
        </w:rPr>
        <w:t xml:space="preserve"> work</w:t>
      </w:r>
      <w:r w:rsidR="002E53A9">
        <w:rPr>
          <w:rFonts w:cstheme="minorHAnsi"/>
        </w:rPr>
        <w:t>, or custodial, or</w:t>
      </w:r>
      <w:r w:rsidR="00D26A6D">
        <w:rPr>
          <w:rFonts w:cstheme="minorHAnsi"/>
        </w:rPr>
        <w:t xml:space="preserve"> landscaping or something else…</w:t>
      </w:r>
      <w:r w:rsidR="002E53A9">
        <w:rPr>
          <w:rFonts w:cstheme="minorHAnsi"/>
        </w:rPr>
        <w:t xml:space="preserve"> </w:t>
      </w:r>
      <w:r w:rsidR="008908FC">
        <w:rPr>
          <w:rFonts w:cstheme="minorHAnsi"/>
        </w:rPr>
        <w:t xml:space="preserve">these aren’t necessarily bad job matches, it’s just that if </w:t>
      </w:r>
      <w:r w:rsidR="002E53A9">
        <w:rPr>
          <w:rFonts w:cstheme="minorHAnsi"/>
        </w:rPr>
        <w:t xml:space="preserve">job </w:t>
      </w:r>
      <w:proofErr w:type="spellStart"/>
      <w:r w:rsidR="002E53A9">
        <w:rPr>
          <w:rFonts w:cstheme="minorHAnsi"/>
        </w:rPr>
        <w:t>seeke</w:t>
      </w:r>
      <w:r>
        <w:rPr>
          <w:rFonts w:cstheme="minorHAnsi"/>
        </w:rPr>
        <w:t>’s</w:t>
      </w:r>
      <w:proofErr w:type="spellEnd"/>
      <w:r>
        <w:rPr>
          <w:rFonts w:cstheme="minorHAnsi"/>
        </w:rPr>
        <w:t xml:space="preserve"> </w:t>
      </w:r>
      <w:r w:rsidR="008908FC">
        <w:rPr>
          <w:rFonts w:cstheme="minorHAnsi"/>
        </w:rPr>
        <w:t xml:space="preserve">are offered these jobs and nothing else, </w:t>
      </w:r>
      <w:r w:rsidR="00927E6C">
        <w:rPr>
          <w:rFonts w:cstheme="minorHAnsi"/>
        </w:rPr>
        <w:t xml:space="preserve">really </w:t>
      </w:r>
      <w:r w:rsidR="008908FC">
        <w:rPr>
          <w:rFonts w:cstheme="minorHAnsi"/>
        </w:rPr>
        <w:t xml:space="preserve">the </w:t>
      </w:r>
      <w:r w:rsidR="00927E6C">
        <w:rPr>
          <w:rFonts w:cstheme="minorHAnsi"/>
        </w:rPr>
        <w:t>choice</w:t>
      </w:r>
      <w:r w:rsidR="008908FC">
        <w:rPr>
          <w:rFonts w:cstheme="minorHAnsi"/>
        </w:rPr>
        <w:t xml:space="preserve"> is</w:t>
      </w:r>
      <w:r w:rsidR="00927E6C">
        <w:rPr>
          <w:rFonts w:cstheme="minorHAnsi"/>
        </w:rPr>
        <w:t xml:space="preserve"> to work in one of these limited settings (one of the contracts)</w:t>
      </w:r>
      <w:r w:rsidR="00D26A6D">
        <w:rPr>
          <w:rFonts w:cstheme="minorHAnsi"/>
        </w:rPr>
        <w:t xml:space="preserve"> or choosing </w:t>
      </w:r>
      <w:r w:rsidR="00897DD2">
        <w:rPr>
          <w:rFonts w:cstheme="minorHAnsi"/>
        </w:rPr>
        <w:t xml:space="preserve">not </w:t>
      </w:r>
      <w:r w:rsidR="002E53A9">
        <w:rPr>
          <w:rFonts w:cstheme="minorHAnsi"/>
        </w:rPr>
        <w:t>to</w:t>
      </w:r>
      <w:r w:rsidR="00897DD2">
        <w:rPr>
          <w:rFonts w:cstheme="minorHAnsi"/>
        </w:rPr>
        <w:t xml:space="preserve"> </w:t>
      </w:r>
      <w:r w:rsidR="002E53A9">
        <w:rPr>
          <w:rFonts w:cstheme="minorHAnsi"/>
        </w:rPr>
        <w:t xml:space="preserve">work at all. </w:t>
      </w:r>
    </w:p>
    <w:p w14:paraId="6CDEE4C9" w14:textId="77777777" w:rsidR="00965C2D" w:rsidRDefault="00965C2D" w:rsidP="00047894">
      <w:pPr>
        <w:rPr>
          <w:u w:val="single"/>
        </w:rPr>
      </w:pPr>
    </w:p>
    <w:p w14:paraId="3DFBE06A" w14:textId="77777777" w:rsidR="00965C2D" w:rsidRDefault="008C2FEB" w:rsidP="00047894">
      <w:r>
        <w:t>(Click to Slide 11)</w:t>
      </w:r>
    </w:p>
    <w:p w14:paraId="02DD23D8" w14:textId="77777777" w:rsidR="008C2FEB" w:rsidRDefault="00330EAF" w:rsidP="00047894">
      <w:proofErr w:type="gramStart"/>
      <w:r>
        <w:t>Next</w:t>
      </w:r>
      <w:proofErr w:type="gramEnd"/>
      <w:r>
        <w:t xml:space="preserve"> we will look at competencies related to providing services outside of institutional and workshop settings as well as competencies involving the history of employment services, legislation and regulations related to employment</w:t>
      </w:r>
      <w:r w:rsidR="005211B3">
        <w:t>.</w:t>
      </w:r>
      <w:r w:rsidR="00EA0287">
        <w:t xml:space="preserve"> These areas correspond with APSE competencies </w:t>
      </w:r>
      <w:r w:rsidR="00897DD2">
        <w:t xml:space="preserve">6, </w:t>
      </w:r>
      <w:r w:rsidR="00EA0287">
        <w:t>8, 10, and 11,</w:t>
      </w:r>
    </w:p>
    <w:p w14:paraId="78B4C711" w14:textId="77777777" w:rsidR="005211B3" w:rsidRPr="005211B3" w:rsidRDefault="007C591E" w:rsidP="00047894">
      <w:pPr>
        <w:rPr>
          <w:bCs/>
          <w:sz w:val="23"/>
          <w:szCs w:val="23"/>
        </w:rPr>
      </w:pPr>
      <w:r>
        <w:rPr>
          <w:sz w:val="23"/>
          <w:szCs w:val="23"/>
        </w:rPr>
        <w:t>We</w:t>
      </w:r>
      <w:r w:rsidR="005211B3">
        <w:rPr>
          <w:sz w:val="23"/>
          <w:szCs w:val="23"/>
        </w:rPr>
        <w:t xml:space="preserve"> are measuring the clear expectations of progress to ensure </w:t>
      </w:r>
      <w:r w:rsidR="00EE643B">
        <w:rPr>
          <w:sz w:val="23"/>
          <w:szCs w:val="23"/>
        </w:rPr>
        <w:t xml:space="preserve">that </w:t>
      </w:r>
      <w:r w:rsidR="005211B3">
        <w:rPr>
          <w:sz w:val="23"/>
          <w:szCs w:val="23"/>
        </w:rPr>
        <w:t>best practices in employment services will be maintained based on historical changes and improve</w:t>
      </w:r>
      <w:r w:rsidR="00EE643B">
        <w:rPr>
          <w:sz w:val="23"/>
          <w:szCs w:val="23"/>
        </w:rPr>
        <w:t>ment. Do organizational staff have k</w:t>
      </w:r>
      <w:r w:rsidR="005211B3">
        <w:rPr>
          <w:sz w:val="23"/>
          <w:szCs w:val="23"/>
        </w:rPr>
        <w:t>nowledge of regulations, policies, and practices that impact service qu</w:t>
      </w:r>
      <w:r w:rsidR="00EE643B">
        <w:rPr>
          <w:sz w:val="23"/>
          <w:szCs w:val="23"/>
        </w:rPr>
        <w:t xml:space="preserve">ality and outcomes. Are they </w:t>
      </w:r>
      <w:r w:rsidR="005211B3">
        <w:rPr>
          <w:sz w:val="23"/>
          <w:szCs w:val="23"/>
        </w:rPr>
        <w:t>active in legislative and policy movements to effect positive change</w:t>
      </w:r>
      <w:r w:rsidR="00EE643B">
        <w:rPr>
          <w:b/>
          <w:bCs/>
          <w:sz w:val="23"/>
          <w:szCs w:val="23"/>
        </w:rPr>
        <w:t xml:space="preserve">? </w:t>
      </w:r>
      <w:r w:rsidR="00897DD2">
        <w:rPr>
          <w:bCs/>
          <w:sz w:val="23"/>
          <w:szCs w:val="23"/>
        </w:rPr>
        <w:t>I</w:t>
      </w:r>
      <w:r w:rsidR="005211B3">
        <w:rPr>
          <w:bCs/>
          <w:sz w:val="23"/>
          <w:szCs w:val="23"/>
        </w:rPr>
        <w:t>n effect</w:t>
      </w:r>
      <w:r w:rsidR="00EE643B">
        <w:rPr>
          <w:bCs/>
          <w:sz w:val="23"/>
          <w:szCs w:val="23"/>
        </w:rPr>
        <w:t>, we are</w:t>
      </w:r>
      <w:r w:rsidR="005211B3">
        <w:rPr>
          <w:bCs/>
          <w:sz w:val="23"/>
          <w:szCs w:val="23"/>
        </w:rPr>
        <w:t xml:space="preserve"> asking</w:t>
      </w:r>
      <w:r w:rsidR="00EE643B">
        <w:rPr>
          <w:bCs/>
          <w:sz w:val="23"/>
          <w:szCs w:val="23"/>
        </w:rPr>
        <w:t xml:space="preserve"> whether the program has </w:t>
      </w:r>
      <w:proofErr w:type="gramStart"/>
      <w:r w:rsidR="00EE643B">
        <w:rPr>
          <w:bCs/>
          <w:sz w:val="23"/>
          <w:szCs w:val="23"/>
        </w:rPr>
        <w:t>evolved</w:t>
      </w:r>
      <w:proofErr w:type="gramEnd"/>
      <w:r w:rsidR="00EE643B">
        <w:rPr>
          <w:bCs/>
          <w:sz w:val="23"/>
          <w:szCs w:val="23"/>
        </w:rPr>
        <w:t xml:space="preserve"> and does it continue to evolve and function</w:t>
      </w:r>
      <w:r w:rsidR="005211B3">
        <w:rPr>
          <w:bCs/>
          <w:sz w:val="23"/>
          <w:szCs w:val="23"/>
        </w:rPr>
        <w:t xml:space="preserve"> based on current p</w:t>
      </w:r>
      <w:r w:rsidR="00EE643B">
        <w:rPr>
          <w:bCs/>
          <w:sz w:val="23"/>
          <w:szCs w:val="23"/>
        </w:rPr>
        <w:t>ractices and has/is the program participating to</w:t>
      </w:r>
      <w:r w:rsidR="00897DD2">
        <w:rPr>
          <w:bCs/>
          <w:sz w:val="23"/>
          <w:szCs w:val="23"/>
        </w:rPr>
        <w:t xml:space="preserve"> help</w:t>
      </w:r>
      <w:r w:rsidR="005211B3">
        <w:rPr>
          <w:bCs/>
          <w:sz w:val="23"/>
          <w:szCs w:val="23"/>
        </w:rPr>
        <w:t xml:space="preserve"> others (state/fed/families/</w:t>
      </w:r>
      <w:r w:rsidR="00EE643B">
        <w:rPr>
          <w:bCs/>
          <w:sz w:val="23"/>
          <w:szCs w:val="23"/>
        </w:rPr>
        <w:t>other providers/</w:t>
      </w:r>
      <w:r w:rsidR="005211B3">
        <w:rPr>
          <w:bCs/>
          <w:sz w:val="23"/>
          <w:szCs w:val="23"/>
        </w:rPr>
        <w:t>etc</w:t>
      </w:r>
      <w:r w:rsidR="00EE643B">
        <w:rPr>
          <w:bCs/>
          <w:sz w:val="23"/>
          <w:szCs w:val="23"/>
        </w:rPr>
        <w:t>.</w:t>
      </w:r>
      <w:r w:rsidR="005211B3">
        <w:rPr>
          <w:bCs/>
          <w:sz w:val="23"/>
          <w:szCs w:val="23"/>
        </w:rPr>
        <w:t>) do so too?</w:t>
      </w:r>
    </w:p>
    <w:p w14:paraId="4A45E0D2" w14:textId="77777777" w:rsidR="008C2FEB" w:rsidRDefault="00BC7178" w:rsidP="008C2FEB">
      <w:pPr>
        <w:pStyle w:val="Default"/>
        <w:rPr>
          <w:rFonts w:asciiTheme="minorHAnsi" w:hAnsiTheme="minorHAnsi" w:cstheme="minorHAnsi"/>
          <w:bCs/>
          <w:sz w:val="22"/>
          <w:szCs w:val="22"/>
        </w:rPr>
      </w:pPr>
      <w:r>
        <w:rPr>
          <w:rFonts w:asciiTheme="minorHAnsi" w:hAnsiTheme="minorHAnsi" w:cstheme="minorHAnsi"/>
          <w:bCs/>
          <w:sz w:val="22"/>
          <w:szCs w:val="22"/>
        </w:rPr>
        <w:t>These competencies are defined in the following way:</w:t>
      </w:r>
    </w:p>
    <w:p w14:paraId="75CEBC9D" w14:textId="77777777" w:rsidR="00BC7178" w:rsidRDefault="00BC7178" w:rsidP="008C2FEB">
      <w:pPr>
        <w:pStyle w:val="Default"/>
        <w:rPr>
          <w:rFonts w:asciiTheme="minorHAnsi" w:hAnsiTheme="minorHAnsi" w:cstheme="minorHAnsi"/>
          <w:bCs/>
          <w:sz w:val="22"/>
          <w:szCs w:val="22"/>
        </w:rPr>
      </w:pPr>
    </w:p>
    <w:p w14:paraId="1726DB8F" w14:textId="77777777" w:rsidR="00BC7178" w:rsidRDefault="00BC7178" w:rsidP="008C2FEB">
      <w:pPr>
        <w:pStyle w:val="Default"/>
        <w:rPr>
          <w:rFonts w:asciiTheme="minorHAnsi" w:hAnsiTheme="minorHAnsi" w:cstheme="minorHAnsi"/>
          <w:bCs/>
          <w:sz w:val="22"/>
          <w:szCs w:val="22"/>
        </w:rPr>
      </w:pPr>
      <w:r>
        <w:rPr>
          <w:rFonts w:asciiTheme="minorHAnsi" w:hAnsiTheme="minorHAnsi" w:cstheme="minorHAnsi"/>
          <w:bCs/>
          <w:sz w:val="22"/>
          <w:szCs w:val="22"/>
        </w:rPr>
        <w:t>(click on 1</w:t>
      </w:r>
      <w:r w:rsidRPr="00BC7178">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bullet, left side)</w:t>
      </w:r>
    </w:p>
    <w:p w14:paraId="48C1AEA0" w14:textId="77777777" w:rsidR="00BC7178" w:rsidRDefault="00BC7178" w:rsidP="008C2FEB">
      <w:pPr>
        <w:pStyle w:val="Default"/>
        <w:rPr>
          <w:rFonts w:asciiTheme="minorHAnsi" w:hAnsiTheme="minorHAnsi" w:cstheme="minorHAnsi"/>
          <w:bCs/>
          <w:sz w:val="22"/>
          <w:szCs w:val="22"/>
        </w:rPr>
      </w:pPr>
    </w:p>
    <w:p w14:paraId="49551A60" w14:textId="4E1A3582" w:rsidR="00BC7178" w:rsidRDefault="00EE643B" w:rsidP="008C2FEB">
      <w:pPr>
        <w:pStyle w:val="Default"/>
        <w:rPr>
          <w:rFonts w:asciiTheme="minorHAnsi" w:hAnsiTheme="minorHAnsi" w:cstheme="minorHAnsi"/>
          <w:bCs/>
          <w:sz w:val="22"/>
          <w:szCs w:val="22"/>
        </w:rPr>
      </w:pPr>
      <w:r>
        <w:rPr>
          <w:rFonts w:asciiTheme="minorHAnsi" w:hAnsiTheme="minorHAnsi" w:cstheme="minorHAnsi"/>
          <w:bCs/>
          <w:sz w:val="22"/>
          <w:szCs w:val="22"/>
        </w:rPr>
        <w:t>Does the program assist</w:t>
      </w:r>
      <w:r w:rsidR="00BC7178">
        <w:rPr>
          <w:rFonts w:asciiTheme="minorHAnsi" w:hAnsiTheme="minorHAnsi" w:cstheme="minorHAnsi"/>
          <w:bCs/>
          <w:sz w:val="22"/>
          <w:szCs w:val="22"/>
        </w:rPr>
        <w:t xml:space="preserve"> individual job seekers with disabilities to obtain</w:t>
      </w:r>
      <w:r w:rsidR="0093531B">
        <w:rPr>
          <w:rFonts w:asciiTheme="minorHAnsi" w:hAnsiTheme="minorHAnsi" w:cstheme="minorHAnsi"/>
          <w:bCs/>
          <w:sz w:val="22"/>
          <w:szCs w:val="22"/>
        </w:rPr>
        <w:t xml:space="preserve"> competitive integrated</w:t>
      </w:r>
      <w:r w:rsidR="00BC7178">
        <w:rPr>
          <w:rFonts w:asciiTheme="minorHAnsi" w:hAnsiTheme="minorHAnsi" w:cstheme="minorHAnsi"/>
          <w:bCs/>
          <w:sz w:val="22"/>
          <w:szCs w:val="22"/>
        </w:rPr>
        <w:t xml:space="preserve"> employment in </w:t>
      </w:r>
      <w:r w:rsidR="0093531B">
        <w:rPr>
          <w:rFonts w:asciiTheme="minorHAnsi" w:hAnsiTheme="minorHAnsi" w:cstheme="minorHAnsi"/>
          <w:bCs/>
          <w:sz w:val="22"/>
          <w:szCs w:val="22"/>
        </w:rPr>
        <w:t>community</w:t>
      </w:r>
      <w:r w:rsidR="00BC7178">
        <w:rPr>
          <w:rFonts w:asciiTheme="minorHAnsi" w:hAnsiTheme="minorHAnsi" w:cstheme="minorHAnsi"/>
          <w:bCs/>
          <w:sz w:val="22"/>
          <w:szCs w:val="22"/>
        </w:rPr>
        <w:t xml:space="preserve"> businesses? </w:t>
      </w:r>
      <w:r w:rsidR="0093531B">
        <w:rPr>
          <w:rFonts w:asciiTheme="minorHAnsi" w:hAnsiTheme="minorHAnsi" w:cstheme="minorHAnsi"/>
          <w:bCs/>
          <w:sz w:val="22"/>
          <w:szCs w:val="22"/>
        </w:rPr>
        <w:t>Competitive, integrated employment means jobs in</w:t>
      </w:r>
      <w:r w:rsidR="00BC7178">
        <w:rPr>
          <w:rFonts w:asciiTheme="minorHAnsi" w:hAnsiTheme="minorHAnsi" w:cstheme="minorHAnsi"/>
          <w:bCs/>
          <w:sz w:val="22"/>
          <w:szCs w:val="22"/>
        </w:rPr>
        <w:t xml:space="preserve"> businesses that employ citizens of that community and </w:t>
      </w:r>
      <w:commentRangeStart w:id="1"/>
      <w:commentRangeStart w:id="2"/>
      <w:r w:rsidR="00BC7178">
        <w:rPr>
          <w:rFonts w:asciiTheme="minorHAnsi" w:hAnsiTheme="minorHAnsi" w:cstheme="minorHAnsi"/>
          <w:bCs/>
          <w:sz w:val="22"/>
          <w:szCs w:val="22"/>
        </w:rPr>
        <w:t xml:space="preserve">are owned and operated by </w:t>
      </w:r>
      <w:r w:rsidR="0093531B">
        <w:rPr>
          <w:rFonts w:asciiTheme="minorHAnsi" w:hAnsiTheme="minorHAnsi" w:cstheme="minorHAnsi"/>
          <w:bCs/>
          <w:sz w:val="22"/>
          <w:szCs w:val="22"/>
        </w:rPr>
        <w:t>other community citizens</w:t>
      </w:r>
      <w:commentRangeEnd w:id="1"/>
      <w:r w:rsidR="007E58B8">
        <w:rPr>
          <w:rStyle w:val="CommentReference"/>
          <w:rFonts w:asciiTheme="minorHAnsi" w:hAnsiTheme="minorHAnsi" w:cstheme="minorBidi"/>
          <w:color w:val="auto"/>
        </w:rPr>
        <w:commentReference w:id="1"/>
      </w:r>
      <w:commentRangeEnd w:id="2"/>
      <w:r w:rsidR="007E58B8">
        <w:rPr>
          <w:rStyle w:val="CommentReference"/>
          <w:rFonts w:asciiTheme="minorHAnsi" w:hAnsiTheme="minorHAnsi" w:cstheme="minorBidi"/>
          <w:color w:val="auto"/>
        </w:rPr>
        <w:commentReference w:id="2"/>
      </w:r>
      <w:r>
        <w:rPr>
          <w:rFonts w:asciiTheme="minorHAnsi" w:hAnsiTheme="minorHAnsi" w:cstheme="minorHAnsi"/>
          <w:bCs/>
          <w:sz w:val="22"/>
          <w:szCs w:val="22"/>
        </w:rPr>
        <w:t xml:space="preserve">. A good test is: </w:t>
      </w:r>
      <w:r w:rsidR="00BC7178">
        <w:rPr>
          <w:rFonts w:asciiTheme="minorHAnsi" w:hAnsiTheme="minorHAnsi" w:cstheme="minorHAnsi"/>
          <w:bCs/>
          <w:sz w:val="22"/>
          <w:szCs w:val="22"/>
        </w:rPr>
        <w:t>who</w:t>
      </w:r>
      <w:r>
        <w:rPr>
          <w:rFonts w:asciiTheme="minorHAnsi" w:hAnsiTheme="minorHAnsi" w:cstheme="minorHAnsi"/>
          <w:bCs/>
          <w:sz w:val="22"/>
          <w:szCs w:val="22"/>
        </w:rPr>
        <w:t xml:space="preserve">’s writing the </w:t>
      </w:r>
      <w:r w:rsidR="00BC7178">
        <w:rPr>
          <w:rFonts w:asciiTheme="minorHAnsi" w:hAnsiTheme="minorHAnsi" w:cstheme="minorHAnsi"/>
          <w:bCs/>
          <w:sz w:val="22"/>
          <w:szCs w:val="22"/>
        </w:rPr>
        <w:t xml:space="preserve">paycheck? </w:t>
      </w:r>
      <w:r>
        <w:rPr>
          <w:rFonts w:asciiTheme="minorHAnsi" w:hAnsiTheme="minorHAnsi" w:cstheme="minorHAnsi"/>
          <w:bCs/>
          <w:sz w:val="22"/>
          <w:szCs w:val="22"/>
        </w:rPr>
        <w:t>Is the employee on a payroll of a</w:t>
      </w:r>
      <w:r w:rsidR="0093531B">
        <w:rPr>
          <w:rFonts w:asciiTheme="minorHAnsi" w:hAnsiTheme="minorHAnsi" w:cstheme="minorHAnsi"/>
          <w:bCs/>
          <w:sz w:val="22"/>
          <w:szCs w:val="22"/>
        </w:rPr>
        <w:t>n independent</w:t>
      </w:r>
      <w:r>
        <w:rPr>
          <w:rFonts w:asciiTheme="minorHAnsi" w:hAnsiTheme="minorHAnsi" w:cstheme="minorHAnsi"/>
          <w:bCs/>
          <w:sz w:val="22"/>
          <w:szCs w:val="22"/>
        </w:rPr>
        <w:t xml:space="preserve"> </w:t>
      </w:r>
      <w:r w:rsidR="0093531B">
        <w:rPr>
          <w:rFonts w:asciiTheme="minorHAnsi" w:hAnsiTheme="minorHAnsi" w:cstheme="minorHAnsi"/>
          <w:bCs/>
          <w:sz w:val="22"/>
          <w:szCs w:val="22"/>
        </w:rPr>
        <w:t>community</w:t>
      </w:r>
      <w:r>
        <w:rPr>
          <w:rFonts w:asciiTheme="minorHAnsi" w:hAnsiTheme="minorHAnsi" w:cstheme="minorHAnsi"/>
          <w:bCs/>
          <w:sz w:val="22"/>
          <w:szCs w:val="22"/>
        </w:rPr>
        <w:t xml:space="preserve"> business? Or are the paychecks signed by a human service </w:t>
      </w:r>
      <w:r w:rsidR="00BC7178">
        <w:rPr>
          <w:rFonts w:asciiTheme="minorHAnsi" w:hAnsiTheme="minorHAnsi" w:cstheme="minorHAnsi"/>
          <w:bCs/>
          <w:sz w:val="22"/>
          <w:szCs w:val="22"/>
        </w:rPr>
        <w:t>agency</w:t>
      </w:r>
      <w:r>
        <w:rPr>
          <w:rFonts w:asciiTheme="minorHAnsi" w:hAnsiTheme="minorHAnsi" w:cstheme="minorHAnsi"/>
          <w:bCs/>
          <w:sz w:val="22"/>
          <w:szCs w:val="22"/>
        </w:rPr>
        <w:t>, or an organization</w:t>
      </w:r>
      <w:r w:rsidR="00BC7178">
        <w:rPr>
          <w:rFonts w:asciiTheme="minorHAnsi" w:hAnsiTheme="minorHAnsi" w:cstheme="minorHAnsi"/>
          <w:bCs/>
          <w:sz w:val="22"/>
          <w:szCs w:val="22"/>
        </w:rPr>
        <w:t xml:space="preserve"> owned or affiliated</w:t>
      </w:r>
      <w:r>
        <w:rPr>
          <w:rFonts w:asciiTheme="minorHAnsi" w:hAnsiTheme="minorHAnsi" w:cstheme="minorHAnsi"/>
          <w:bCs/>
          <w:sz w:val="22"/>
          <w:szCs w:val="22"/>
        </w:rPr>
        <w:t xml:space="preserve"> with one</w:t>
      </w:r>
      <w:r w:rsidR="00BC7178">
        <w:rPr>
          <w:rFonts w:asciiTheme="minorHAnsi" w:hAnsiTheme="minorHAnsi" w:cstheme="minorHAnsi"/>
          <w:bCs/>
          <w:sz w:val="22"/>
          <w:szCs w:val="22"/>
        </w:rPr>
        <w:t>?</w:t>
      </w:r>
    </w:p>
    <w:p w14:paraId="60E19E14" w14:textId="77777777" w:rsidR="00BC7178" w:rsidRDefault="00BC7178" w:rsidP="008C2FEB">
      <w:pPr>
        <w:pStyle w:val="Default"/>
        <w:rPr>
          <w:rFonts w:asciiTheme="minorHAnsi" w:hAnsiTheme="minorHAnsi" w:cstheme="minorHAnsi"/>
          <w:bCs/>
          <w:sz w:val="22"/>
          <w:szCs w:val="22"/>
        </w:rPr>
      </w:pPr>
    </w:p>
    <w:p w14:paraId="4A7A50DD" w14:textId="77777777" w:rsidR="00BC7178" w:rsidRDefault="00BC7178" w:rsidP="008C2FEB">
      <w:pPr>
        <w:pStyle w:val="Default"/>
        <w:rPr>
          <w:rFonts w:asciiTheme="minorHAnsi" w:hAnsiTheme="minorHAnsi" w:cstheme="minorHAnsi"/>
          <w:bCs/>
          <w:sz w:val="22"/>
          <w:szCs w:val="22"/>
        </w:rPr>
      </w:pPr>
      <w:r>
        <w:rPr>
          <w:rFonts w:asciiTheme="minorHAnsi" w:hAnsiTheme="minorHAnsi" w:cstheme="minorHAnsi"/>
          <w:bCs/>
          <w:sz w:val="22"/>
          <w:szCs w:val="22"/>
        </w:rPr>
        <w:t>(Click on 2</w:t>
      </w:r>
      <w:r w:rsidRPr="00BC7178">
        <w:rPr>
          <w:rFonts w:asciiTheme="minorHAnsi" w:hAnsiTheme="minorHAnsi" w:cstheme="minorHAnsi"/>
          <w:bCs/>
          <w:sz w:val="22"/>
          <w:szCs w:val="22"/>
          <w:vertAlign w:val="superscript"/>
        </w:rPr>
        <w:t>nd</w:t>
      </w:r>
      <w:r>
        <w:rPr>
          <w:rFonts w:asciiTheme="minorHAnsi" w:hAnsiTheme="minorHAnsi" w:cstheme="minorHAnsi"/>
          <w:bCs/>
          <w:sz w:val="22"/>
          <w:szCs w:val="22"/>
        </w:rPr>
        <w:t xml:space="preserve"> bullet, left side)</w:t>
      </w:r>
    </w:p>
    <w:p w14:paraId="517D01D4" w14:textId="77777777" w:rsidR="00BC7178" w:rsidRDefault="00BC7178" w:rsidP="008C2FEB">
      <w:pPr>
        <w:pStyle w:val="Default"/>
        <w:rPr>
          <w:rFonts w:asciiTheme="minorHAnsi" w:hAnsiTheme="minorHAnsi" w:cstheme="minorHAnsi"/>
          <w:bCs/>
          <w:sz w:val="22"/>
          <w:szCs w:val="22"/>
        </w:rPr>
      </w:pPr>
    </w:p>
    <w:p w14:paraId="43BC1029" w14:textId="77777777" w:rsidR="00BC7178" w:rsidRDefault="00EE643B" w:rsidP="008C2FEB">
      <w:pPr>
        <w:pStyle w:val="Default"/>
        <w:rPr>
          <w:rFonts w:asciiTheme="minorHAnsi" w:hAnsiTheme="minorHAnsi" w:cstheme="minorHAnsi"/>
          <w:bCs/>
          <w:sz w:val="22"/>
          <w:szCs w:val="22"/>
        </w:rPr>
      </w:pPr>
      <w:r>
        <w:rPr>
          <w:rFonts w:asciiTheme="minorHAnsi" w:hAnsiTheme="minorHAnsi" w:cstheme="minorHAnsi"/>
          <w:bCs/>
          <w:sz w:val="22"/>
          <w:szCs w:val="22"/>
        </w:rPr>
        <w:t xml:space="preserve">Next, we look </w:t>
      </w:r>
      <w:r w:rsidR="00BC7178">
        <w:rPr>
          <w:rFonts w:asciiTheme="minorHAnsi" w:hAnsiTheme="minorHAnsi" w:cstheme="minorHAnsi"/>
          <w:bCs/>
          <w:sz w:val="22"/>
          <w:szCs w:val="22"/>
        </w:rPr>
        <w:t xml:space="preserve">at whether the developed jobs in community businesses match the individual? Is there evidence that the job meets the person’s unique choices, interests, skills, contributions, and ideal </w:t>
      </w:r>
      <w:r w:rsidR="00BC7178">
        <w:rPr>
          <w:rFonts w:asciiTheme="minorHAnsi" w:hAnsiTheme="minorHAnsi" w:cstheme="minorHAnsi"/>
          <w:bCs/>
          <w:sz w:val="22"/>
          <w:szCs w:val="22"/>
        </w:rPr>
        <w:lastRenderedPageBreak/>
        <w:t xml:space="preserve">conditions of employment? Or, was the job taken because there was an opening, without </w:t>
      </w:r>
      <w:r>
        <w:rPr>
          <w:rFonts w:asciiTheme="minorHAnsi" w:hAnsiTheme="minorHAnsi" w:cstheme="minorHAnsi"/>
          <w:bCs/>
          <w:sz w:val="22"/>
          <w:szCs w:val="22"/>
        </w:rPr>
        <w:t xml:space="preserve">much </w:t>
      </w:r>
      <w:r w:rsidR="00BC7178">
        <w:rPr>
          <w:rFonts w:asciiTheme="minorHAnsi" w:hAnsiTheme="minorHAnsi" w:cstheme="minorHAnsi"/>
          <w:bCs/>
          <w:sz w:val="22"/>
          <w:szCs w:val="22"/>
        </w:rPr>
        <w:t>consideration</w:t>
      </w:r>
      <w:r>
        <w:rPr>
          <w:rFonts w:asciiTheme="minorHAnsi" w:hAnsiTheme="minorHAnsi" w:cstheme="minorHAnsi"/>
          <w:bCs/>
          <w:sz w:val="22"/>
          <w:szCs w:val="22"/>
        </w:rPr>
        <w:t>,</w:t>
      </w:r>
      <w:r w:rsidR="00BC7178">
        <w:rPr>
          <w:rFonts w:asciiTheme="minorHAnsi" w:hAnsiTheme="minorHAnsi" w:cstheme="minorHAnsi"/>
          <w:bCs/>
          <w:sz w:val="22"/>
          <w:szCs w:val="22"/>
        </w:rPr>
        <w:t xml:space="preserve"> prior to the start of the job</w:t>
      </w:r>
      <w:r>
        <w:rPr>
          <w:rFonts w:asciiTheme="minorHAnsi" w:hAnsiTheme="minorHAnsi" w:cstheme="minorHAnsi"/>
          <w:bCs/>
          <w:sz w:val="22"/>
          <w:szCs w:val="22"/>
        </w:rPr>
        <w:t>,</w:t>
      </w:r>
      <w:r w:rsidR="00C46605">
        <w:rPr>
          <w:rFonts w:asciiTheme="minorHAnsi" w:hAnsiTheme="minorHAnsi" w:cstheme="minorHAnsi"/>
          <w:bCs/>
          <w:sz w:val="22"/>
          <w:szCs w:val="22"/>
        </w:rPr>
        <w:t xml:space="preserve"> of whether-or-</w:t>
      </w:r>
      <w:r w:rsidR="00BC7178">
        <w:rPr>
          <w:rFonts w:asciiTheme="minorHAnsi" w:hAnsiTheme="minorHAnsi" w:cstheme="minorHAnsi"/>
          <w:bCs/>
          <w:sz w:val="22"/>
          <w:szCs w:val="22"/>
        </w:rPr>
        <w:t>not it was a good fit?</w:t>
      </w:r>
    </w:p>
    <w:p w14:paraId="20C4CF2F" w14:textId="77777777" w:rsidR="00BC7178" w:rsidRDefault="00BC7178" w:rsidP="008C2FEB">
      <w:pPr>
        <w:pStyle w:val="Default"/>
        <w:rPr>
          <w:rFonts w:asciiTheme="minorHAnsi" w:hAnsiTheme="minorHAnsi" w:cstheme="minorHAnsi"/>
          <w:bCs/>
          <w:sz w:val="22"/>
          <w:szCs w:val="22"/>
        </w:rPr>
      </w:pPr>
    </w:p>
    <w:p w14:paraId="394D1332" w14:textId="77777777" w:rsidR="00BC7178" w:rsidRDefault="00547D7B" w:rsidP="008C2FEB">
      <w:pPr>
        <w:pStyle w:val="Default"/>
        <w:rPr>
          <w:rFonts w:asciiTheme="minorHAnsi" w:hAnsiTheme="minorHAnsi" w:cstheme="minorHAnsi"/>
          <w:sz w:val="22"/>
          <w:szCs w:val="22"/>
        </w:rPr>
      </w:pPr>
      <w:r>
        <w:rPr>
          <w:rFonts w:asciiTheme="minorHAnsi" w:hAnsiTheme="minorHAnsi" w:cstheme="minorHAnsi"/>
          <w:sz w:val="22"/>
          <w:szCs w:val="22"/>
        </w:rPr>
        <w:t>(Click on 3</w:t>
      </w:r>
      <w:r w:rsidRPr="00547D7B">
        <w:rPr>
          <w:rFonts w:asciiTheme="minorHAnsi" w:hAnsiTheme="minorHAnsi" w:cstheme="minorHAnsi"/>
          <w:sz w:val="22"/>
          <w:szCs w:val="22"/>
          <w:vertAlign w:val="superscript"/>
        </w:rPr>
        <w:t>rd</w:t>
      </w:r>
      <w:r>
        <w:rPr>
          <w:rFonts w:asciiTheme="minorHAnsi" w:hAnsiTheme="minorHAnsi" w:cstheme="minorHAnsi"/>
          <w:sz w:val="22"/>
          <w:szCs w:val="22"/>
        </w:rPr>
        <w:t xml:space="preserve"> bullet, left side)</w:t>
      </w:r>
    </w:p>
    <w:p w14:paraId="5CE625D3" w14:textId="77777777" w:rsidR="00547D7B" w:rsidRPr="00BC7178" w:rsidRDefault="00547D7B" w:rsidP="008C2FEB">
      <w:pPr>
        <w:pStyle w:val="Default"/>
        <w:rPr>
          <w:rFonts w:asciiTheme="minorHAnsi" w:hAnsiTheme="minorHAnsi" w:cstheme="minorHAnsi"/>
          <w:sz w:val="22"/>
          <w:szCs w:val="22"/>
        </w:rPr>
      </w:pPr>
    </w:p>
    <w:p w14:paraId="0446067E" w14:textId="77777777" w:rsidR="00330EAF" w:rsidRDefault="00547D7B" w:rsidP="00330EAF">
      <w:pPr>
        <w:pStyle w:val="Default"/>
        <w:rPr>
          <w:rFonts w:asciiTheme="minorHAnsi" w:hAnsiTheme="minorHAnsi" w:cstheme="minorHAnsi"/>
          <w:sz w:val="22"/>
          <w:szCs w:val="22"/>
        </w:rPr>
      </w:pPr>
      <w:r>
        <w:rPr>
          <w:rFonts w:asciiTheme="minorHAnsi" w:hAnsiTheme="minorHAnsi" w:cstheme="minorHAnsi"/>
          <w:sz w:val="22"/>
          <w:szCs w:val="22"/>
        </w:rPr>
        <w:t xml:space="preserve">Are program services (whether </w:t>
      </w:r>
      <w:r w:rsidR="000A59E1">
        <w:rPr>
          <w:rFonts w:asciiTheme="minorHAnsi" w:hAnsiTheme="minorHAnsi" w:cstheme="minorHAnsi"/>
          <w:sz w:val="22"/>
          <w:szCs w:val="22"/>
        </w:rPr>
        <w:t xml:space="preserve">they are </w:t>
      </w:r>
      <w:r>
        <w:rPr>
          <w:rFonts w:asciiTheme="minorHAnsi" w:hAnsiTheme="minorHAnsi" w:cstheme="minorHAnsi"/>
          <w:sz w:val="22"/>
          <w:szCs w:val="22"/>
        </w:rPr>
        <w:t xml:space="preserve">newly developed or having evolved) aligned with current </w:t>
      </w:r>
      <w:r w:rsidR="00330EAF" w:rsidRPr="00934136">
        <w:rPr>
          <w:rFonts w:asciiTheme="minorHAnsi" w:hAnsiTheme="minorHAnsi" w:cstheme="minorHAnsi"/>
          <w:sz w:val="22"/>
          <w:szCs w:val="22"/>
        </w:rPr>
        <w:t>best practices, emerging practice</w:t>
      </w:r>
      <w:r>
        <w:rPr>
          <w:rFonts w:asciiTheme="minorHAnsi" w:hAnsiTheme="minorHAnsi" w:cstheme="minorHAnsi"/>
          <w:sz w:val="22"/>
          <w:szCs w:val="22"/>
        </w:rPr>
        <w:t>s, and</w:t>
      </w:r>
      <w:r w:rsidR="00330EAF">
        <w:rPr>
          <w:rFonts w:asciiTheme="minorHAnsi" w:hAnsiTheme="minorHAnsi" w:cstheme="minorHAnsi"/>
          <w:sz w:val="22"/>
          <w:szCs w:val="22"/>
        </w:rPr>
        <w:t xml:space="preserve"> evidenc</w:t>
      </w:r>
      <w:r>
        <w:rPr>
          <w:rFonts w:asciiTheme="minorHAnsi" w:hAnsiTheme="minorHAnsi" w:cstheme="minorHAnsi"/>
          <w:sz w:val="22"/>
          <w:szCs w:val="22"/>
        </w:rPr>
        <w:t>e-based practices?</w:t>
      </w:r>
    </w:p>
    <w:p w14:paraId="0D73C666" w14:textId="77777777" w:rsidR="00547D7B" w:rsidRDefault="00547D7B" w:rsidP="00330EAF">
      <w:pPr>
        <w:pStyle w:val="Default"/>
        <w:rPr>
          <w:rFonts w:asciiTheme="minorHAnsi" w:hAnsiTheme="minorHAnsi" w:cstheme="minorHAnsi"/>
          <w:sz w:val="22"/>
          <w:szCs w:val="22"/>
        </w:rPr>
      </w:pPr>
    </w:p>
    <w:p w14:paraId="2D8EFA7E" w14:textId="77777777" w:rsidR="00547D7B" w:rsidRDefault="00E52714" w:rsidP="00330EAF">
      <w:pPr>
        <w:pStyle w:val="Default"/>
        <w:rPr>
          <w:rFonts w:asciiTheme="minorHAnsi" w:hAnsiTheme="minorHAnsi" w:cstheme="minorHAnsi"/>
          <w:sz w:val="22"/>
          <w:szCs w:val="22"/>
        </w:rPr>
      </w:pPr>
      <w:r>
        <w:rPr>
          <w:rFonts w:asciiTheme="minorHAnsi" w:hAnsiTheme="minorHAnsi" w:cstheme="minorHAnsi"/>
          <w:sz w:val="22"/>
          <w:szCs w:val="22"/>
        </w:rPr>
        <w:t>(Click on 4</w:t>
      </w:r>
      <w:r w:rsidRPr="00E52714">
        <w:rPr>
          <w:rFonts w:asciiTheme="minorHAnsi" w:hAnsiTheme="minorHAnsi" w:cstheme="minorHAnsi"/>
          <w:sz w:val="22"/>
          <w:szCs w:val="22"/>
          <w:vertAlign w:val="superscript"/>
        </w:rPr>
        <w:t>th</w:t>
      </w:r>
      <w:r>
        <w:rPr>
          <w:rFonts w:asciiTheme="minorHAnsi" w:hAnsiTheme="minorHAnsi" w:cstheme="minorHAnsi"/>
          <w:sz w:val="22"/>
          <w:szCs w:val="22"/>
        </w:rPr>
        <w:t xml:space="preserve"> bullet, left side)</w:t>
      </w:r>
    </w:p>
    <w:p w14:paraId="612C7988" w14:textId="77777777" w:rsidR="00330EAF" w:rsidRPr="00934136" w:rsidRDefault="00330EAF" w:rsidP="00330EAF">
      <w:pPr>
        <w:pStyle w:val="Default"/>
        <w:rPr>
          <w:rFonts w:asciiTheme="minorHAnsi" w:hAnsiTheme="minorHAnsi" w:cstheme="minorHAnsi"/>
          <w:sz w:val="22"/>
          <w:szCs w:val="22"/>
        </w:rPr>
      </w:pPr>
    </w:p>
    <w:p w14:paraId="023F345F" w14:textId="77777777" w:rsidR="00330EAF" w:rsidRDefault="005211B3" w:rsidP="00330EAF">
      <w:pPr>
        <w:pStyle w:val="Default"/>
        <w:rPr>
          <w:rFonts w:asciiTheme="minorHAnsi" w:hAnsiTheme="minorHAnsi" w:cstheme="minorHAnsi"/>
          <w:sz w:val="22"/>
          <w:szCs w:val="22"/>
        </w:rPr>
      </w:pPr>
      <w:r>
        <w:rPr>
          <w:rFonts w:asciiTheme="minorHAnsi" w:hAnsiTheme="minorHAnsi" w:cstheme="minorHAnsi"/>
          <w:sz w:val="22"/>
          <w:szCs w:val="22"/>
        </w:rPr>
        <w:t xml:space="preserve">Are </w:t>
      </w:r>
      <w:r w:rsidR="009A163F">
        <w:rPr>
          <w:rFonts w:asciiTheme="minorHAnsi" w:hAnsiTheme="minorHAnsi" w:cstheme="minorHAnsi"/>
          <w:sz w:val="22"/>
          <w:szCs w:val="22"/>
        </w:rPr>
        <w:t xml:space="preserve">Program staff </w:t>
      </w:r>
      <w:r w:rsidR="00330EAF" w:rsidRPr="00934136">
        <w:rPr>
          <w:rFonts w:asciiTheme="minorHAnsi" w:hAnsiTheme="minorHAnsi" w:cstheme="minorHAnsi"/>
          <w:sz w:val="22"/>
          <w:szCs w:val="22"/>
        </w:rPr>
        <w:t>knowledgeable about legislation, rules, and regulations that effect the</w:t>
      </w:r>
      <w:r w:rsidR="00C46605">
        <w:rPr>
          <w:rFonts w:asciiTheme="minorHAnsi" w:hAnsiTheme="minorHAnsi" w:cstheme="minorHAnsi"/>
          <w:sz w:val="22"/>
          <w:szCs w:val="22"/>
        </w:rPr>
        <w:t>ir</w:t>
      </w:r>
      <w:r w:rsidR="00330EAF" w:rsidRPr="00934136">
        <w:rPr>
          <w:rFonts w:asciiTheme="minorHAnsi" w:hAnsiTheme="minorHAnsi" w:cstheme="minorHAnsi"/>
          <w:sz w:val="22"/>
          <w:szCs w:val="22"/>
        </w:rPr>
        <w:t xml:space="preserve"> ability to provide best practices, </w:t>
      </w:r>
      <w:r w:rsidR="00C46605">
        <w:rPr>
          <w:rFonts w:asciiTheme="minorHAnsi" w:hAnsiTheme="minorHAnsi" w:cstheme="minorHAnsi"/>
          <w:sz w:val="22"/>
          <w:szCs w:val="22"/>
        </w:rPr>
        <w:t>emerging practices, or evidence-</w:t>
      </w:r>
      <w:r w:rsidR="00330EAF" w:rsidRPr="00934136">
        <w:rPr>
          <w:rFonts w:asciiTheme="minorHAnsi" w:hAnsiTheme="minorHAnsi" w:cstheme="minorHAnsi"/>
          <w:sz w:val="22"/>
          <w:szCs w:val="22"/>
        </w:rPr>
        <w:t xml:space="preserve">based practices and can </w:t>
      </w:r>
      <w:r>
        <w:rPr>
          <w:rFonts w:asciiTheme="minorHAnsi" w:hAnsiTheme="minorHAnsi" w:cstheme="minorHAnsi"/>
          <w:sz w:val="22"/>
          <w:szCs w:val="22"/>
        </w:rPr>
        <w:t xml:space="preserve">they </w:t>
      </w:r>
      <w:r w:rsidR="00330EAF" w:rsidRPr="00934136">
        <w:rPr>
          <w:rFonts w:asciiTheme="minorHAnsi" w:hAnsiTheme="minorHAnsi" w:cstheme="minorHAnsi"/>
          <w:sz w:val="22"/>
          <w:szCs w:val="22"/>
        </w:rPr>
        <w:t xml:space="preserve">speak to the effect of regulations on the services they </w:t>
      </w:r>
      <w:r>
        <w:rPr>
          <w:rFonts w:asciiTheme="minorHAnsi" w:hAnsiTheme="minorHAnsi" w:cstheme="minorHAnsi"/>
          <w:sz w:val="22"/>
          <w:szCs w:val="22"/>
        </w:rPr>
        <w:t>provide?</w:t>
      </w:r>
    </w:p>
    <w:p w14:paraId="4DC8CB72" w14:textId="77777777" w:rsidR="005211B3" w:rsidRDefault="005211B3" w:rsidP="00330EAF">
      <w:pPr>
        <w:pStyle w:val="Default"/>
        <w:rPr>
          <w:rFonts w:asciiTheme="minorHAnsi" w:hAnsiTheme="minorHAnsi" w:cstheme="minorHAnsi"/>
          <w:sz w:val="22"/>
          <w:szCs w:val="22"/>
        </w:rPr>
      </w:pPr>
    </w:p>
    <w:p w14:paraId="2B31B154" w14:textId="77777777" w:rsidR="005211B3" w:rsidRDefault="005211B3" w:rsidP="00330EAF">
      <w:pPr>
        <w:pStyle w:val="Default"/>
        <w:rPr>
          <w:rFonts w:asciiTheme="minorHAnsi" w:hAnsiTheme="minorHAnsi" w:cstheme="minorHAnsi"/>
          <w:sz w:val="22"/>
          <w:szCs w:val="22"/>
        </w:rPr>
      </w:pPr>
      <w:r>
        <w:rPr>
          <w:rFonts w:asciiTheme="minorHAnsi" w:hAnsiTheme="minorHAnsi" w:cstheme="minorHAnsi"/>
          <w:sz w:val="22"/>
          <w:szCs w:val="22"/>
        </w:rPr>
        <w:t>(Click on 5</w:t>
      </w:r>
      <w:r w:rsidRPr="005211B3">
        <w:rPr>
          <w:rFonts w:asciiTheme="minorHAnsi" w:hAnsiTheme="minorHAnsi" w:cstheme="minorHAnsi"/>
          <w:sz w:val="22"/>
          <w:szCs w:val="22"/>
          <w:vertAlign w:val="superscript"/>
        </w:rPr>
        <w:t>th</w:t>
      </w:r>
      <w:r>
        <w:rPr>
          <w:rFonts w:asciiTheme="minorHAnsi" w:hAnsiTheme="minorHAnsi" w:cstheme="minorHAnsi"/>
          <w:sz w:val="22"/>
          <w:szCs w:val="22"/>
        </w:rPr>
        <w:t xml:space="preserve"> bullet, left side)</w:t>
      </w:r>
    </w:p>
    <w:p w14:paraId="2C6CB6FD" w14:textId="77777777" w:rsidR="00330EAF" w:rsidRPr="00934136" w:rsidRDefault="00330EAF" w:rsidP="00330EAF">
      <w:pPr>
        <w:pStyle w:val="Default"/>
        <w:rPr>
          <w:rFonts w:asciiTheme="minorHAnsi" w:hAnsiTheme="minorHAnsi" w:cstheme="minorHAnsi"/>
          <w:sz w:val="22"/>
          <w:szCs w:val="22"/>
        </w:rPr>
      </w:pPr>
    </w:p>
    <w:p w14:paraId="61B4C8B9" w14:textId="77777777" w:rsidR="00330EAF" w:rsidRPr="00934136" w:rsidRDefault="005211B3" w:rsidP="00330EAF">
      <w:pPr>
        <w:rPr>
          <w:rFonts w:cstheme="minorHAnsi"/>
          <w:bCs/>
          <w:u w:val="single"/>
        </w:rPr>
      </w:pPr>
      <w:r>
        <w:rPr>
          <w:rFonts w:cstheme="minorHAnsi"/>
        </w:rPr>
        <w:t>And lastly, do program staff participate in reviews, focus groups, or advocate in some way to provide</w:t>
      </w:r>
      <w:r w:rsidR="00330EAF">
        <w:rPr>
          <w:rFonts w:cstheme="minorHAnsi"/>
        </w:rPr>
        <w:t xml:space="preserve"> program input to proposed state/federal/</w:t>
      </w:r>
      <w:r w:rsidR="00C46605">
        <w:rPr>
          <w:rFonts w:cstheme="minorHAnsi"/>
        </w:rPr>
        <w:t xml:space="preserve">and </w:t>
      </w:r>
      <w:r w:rsidR="00330EAF">
        <w:rPr>
          <w:rFonts w:cstheme="minorHAnsi"/>
        </w:rPr>
        <w:t>local changes that will impact the</w:t>
      </w:r>
      <w:r>
        <w:rPr>
          <w:rFonts w:cstheme="minorHAnsi"/>
        </w:rPr>
        <w:t>ir program and those they serve?</w:t>
      </w:r>
    </w:p>
    <w:p w14:paraId="6F853F9D" w14:textId="77777777" w:rsidR="008C2FEB" w:rsidRDefault="008C2FEB" w:rsidP="008C2FEB">
      <w:pPr>
        <w:pStyle w:val="Default"/>
        <w:rPr>
          <w:rFonts w:asciiTheme="minorHAnsi" w:hAnsiTheme="minorHAnsi" w:cstheme="minorHAnsi"/>
          <w:sz w:val="22"/>
          <w:szCs w:val="22"/>
        </w:rPr>
      </w:pPr>
    </w:p>
    <w:p w14:paraId="65E66524" w14:textId="77777777" w:rsidR="009A163F" w:rsidRPr="00934136" w:rsidRDefault="009A163F" w:rsidP="008C2FEB">
      <w:pPr>
        <w:pStyle w:val="Default"/>
        <w:rPr>
          <w:rFonts w:asciiTheme="minorHAnsi" w:hAnsiTheme="minorHAnsi" w:cstheme="minorHAnsi"/>
          <w:sz w:val="22"/>
          <w:szCs w:val="22"/>
        </w:rPr>
      </w:pPr>
      <w:r>
        <w:rPr>
          <w:rFonts w:asciiTheme="minorHAnsi" w:hAnsiTheme="minorHAnsi" w:cstheme="minorHAnsi"/>
          <w:sz w:val="22"/>
          <w:szCs w:val="22"/>
        </w:rPr>
        <w:t>(Click on only Paragraph, right side)</w:t>
      </w:r>
    </w:p>
    <w:p w14:paraId="52C300B3" w14:textId="7B9973FF" w:rsidR="005211B3" w:rsidRPr="00C46605" w:rsidRDefault="006D0E0B" w:rsidP="008C2FEB">
      <w:pPr>
        <w:pStyle w:val="Default"/>
        <w:rPr>
          <w:rFonts w:asciiTheme="minorHAnsi" w:hAnsiTheme="minorHAnsi" w:cstheme="minorHAnsi"/>
          <w:bCs/>
          <w:sz w:val="22"/>
          <w:szCs w:val="22"/>
        </w:rPr>
      </w:pPr>
      <w:r>
        <w:rPr>
          <w:rFonts w:asciiTheme="minorHAnsi" w:hAnsiTheme="minorHAnsi" w:cstheme="minorHAnsi"/>
          <w:bCs/>
          <w:sz w:val="22"/>
          <w:szCs w:val="22"/>
        </w:rPr>
        <w:t>P</w:t>
      </w:r>
      <w:r w:rsidR="009A163F" w:rsidRPr="009A163F">
        <w:rPr>
          <w:rFonts w:asciiTheme="minorHAnsi" w:hAnsiTheme="minorHAnsi" w:cstheme="minorHAnsi"/>
          <w:bCs/>
          <w:sz w:val="22"/>
          <w:szCs w:val="22"/>
        </w:rPr>
        <w:t xml:space="preserve">rograms that </w:t>
      </w:r>
      <w:r w:rsidR="005211B3" w:rsidRPr="009A163F">
        <w:rPr>
          <w:rFonts w:asciiTheme="minorHAnsi" w:hAnsiTheme="minorHAnsi" w:cstheme="minorHAnsi"/>
          <w:bCs/>
          <w:sz w:val="22"/>
          <w:szCs w:val="22"/>
        </w:rPr>
        <w:t xml:space="preserve">receive a </w:t>
      </w:r>
      <w:r w:rsidR="008C2FEB" w:rsidRPr="009A163F">
        <w:rPr>
          <w:rFonts w:asciiTheme="minorHAnsi" w:hAnsiTheme="minorHAnsi" w:cstheme="minorHAnsi"/>
          <w:bCs/>
          <w:sz w:val="22"/>
          <w:szCs w:val="22"/>
        </w:rPr>
        <w:t>Rating</w:t>
      </w:r>
      <w:r w:rsidR="009A163F" w:rsidRPr="009A163F">
        <w:rPr>
          <w:rFonts w:asciiTheme="minorHAnsi" w:hAnsiTheme="minorHAnsi" w:cstheme="minorHAnsi"/>
          <w:bCs/>
          <w:sz w:val="22"/>
          <w:szCs w:val="22"/>
        </w:rPr>
        <w:t xml:space="preserve"> of 3 wou</w:t>
      </w:r>
      <w:r w:rsidR="00C46605">
        <w:rPr>
          <w:rFonts w:asciiTheme="minorHAnsi" w:hAnsiTheme="minorHAnsi" w:cstheme="minorHAnsi"/>
          <w:bCs/>
          <w:sz w:val="22"/>
          <w:szCs w:val="22"/>
        </w:rPr>
        <w:t xml:space="preserve">ld </w:t>
      </w:r>
      <w:r w:rsidR="00C46605">
        <w:rPr>
          <w:rFonts w:asciiTheme="minorHAnsi" w:hAnsiTheme="minorHAnsi" w:cstheme="minorHAnsi"/>
          <w:sz w:val="22"/>
          <w:szCs w:val="22"/>
        </w:rPr>
        <w:t>offer</w:t>
      </w:r>
      <w:r w:rsidR="005211B3">
        <w:rPr>
          <w:rFonts w:asciiTheme="minorHAnsi" w:hAnsiTheme="minorHAnsi" w:cstheme="minorHAnsi"/>
          <w:sz w:val="22"/>
          <w:szCs w:val="22"/>
        </w:rPr>
        <w:t xml:space="preserve"> only </w:t>
      </w:r>
      <w:r w:rsidR="009A163F">
        <w:rPr>
          <w:rFonts w:asciiTheme="minorHAnsi" w:hAnsiTheme="minorHAnsi" w:cstheme="minorHAnsi"/>
          <w:sz w:val="22"/>
          <w:szCs w:val="22"/>
        </w:rPr>
        <w:t xml:space="preserve">individualized employment services that use current best practices and </w:t>
      </w:r>
      <w:r w:rsidR="00C46605">
        <w:rPr>
          <w:rFonts w:asciiTheme="minorHAnsi" w:hAnsiTheme="minorHAnsi" w:cstheme="minorHAnsi"/>
          <w:sz w:val="22"/>
          <w:szCs w:val="22"/>
        </w:rPr>
        <w:t xml:space="preserve">also </w:t>
      </w:r>
      <w:r w:rsidR="009A163F">
        <w:rPr>
          <w:rFonts w:asciiTheme="minorHAnsi" w:hAnsiTheme="minorHAnsi" w:cstheme="minorHAnsi"/>
          <w:sz w:val="22"/>
          <w:szCs w:val="22"/>
        </w:rPr>
        <w:t>expect to change based on future improvements</w:t>
      </w:r>
      <w:r w:rsidR="00C46605">
        <w:rPr>
          <w:rFonts w:asciiTheme="minorHAnsi" w:hAnsiTheme="minorHAnsi" w:cstheme="minorHAnsi"/>
          <w:sz w:val="22"/>
          <w:szCs w:val="22"/>
        </w:rPr>
        <w:t>. These organizations have</w:t>
      </w:r>
      <w:r w:rsidR="009A163F">
        <w:rPr>
          <w:rFonts w:asciiTheme="minorHAnsi" w:hAnsiTheme="minorHAnsi" w:cstheme="minorHAnsi"/>
          <w:sz w:val="22"/>
          <w:szCs w:val="22"/>
        </w:rPr>
        <w:t xml:space="preserve"> staff that are aware of and affecting change on legislation, rules, and regulations that impact their program and the people they serve.</w:t>
      </w:r>
    </w:p>
    <w:p w14:paraId="1DFEBF14" w14:textId="77777777" w:rsidR="005211B3" w:rsidRDefault="005211B3" w:rsidP="008C2FEB">
      <w:pPr>
        <w:pStyle w:val="Default"/>
        <w:rPr>
          <w:rFonts w:asciiTheme="minorHAnsi" w:hAnsiTheme="minorHAnsi" w:cstheme="minorHAnsi"/>
          <w:sz w:val="22"/>
          <w:szCs w:val="22"/>
        </w:rPr>
      </w:pPr>
    </w:p>
    <w:p w14:paraId="50F512E5" w14:textId="77777777" w:rsidR="00965C2D" w:rsidRDefault="00965C2D" w:rsidP="00047894">
      <w:pPr>
        <w:rPr>
          <w:u w:val="single"/>
        </w:rPr>
      </w:pPr>
    </w:p>
    <w:p w14:paraId="64E2B09C" w14:textId="77777777" w:rsidR="00047894" w:rsidRDefault="0077455A" w:rsidP="00047894">
      <w:pPr>
        <w:rPr>
          <w:u w:val="single"/>
        </w:rPr>
      </w:pPr>
      <w:r>
        <w:rPr>
          <w:u w:val="single"/>
        </w:rPr>
        <w:t>(Click to Slide 12</w:t>
      </w:r>
      <w:r w:rsidR="00EA0287">
        <w:rPr>
          <w:u w:val="single"/>
        </w:rPr>
        <w:t>)</w:t>
      </w:r>
    </w:p>
    <w:p w14:paraId="679E2D35" w14:textId="77777777" w:rsidR="0077455A" w:rsidRDefault="0077455A" w:rsidP="00047894">
      <w:r>
        <w:t>Let’s look at a hypothetical case study for this domain:</w:t>
      </w:r>
    </w:p>
    <w:p w14:paraId="3A39309B" w14:textId="77777777" w:rsidR="00C94F70" w:rsidRDefault="00C94F70" w:rsidP="00C94F70">
      <w:pPr>
        <w:shd w:val="clear" w:color="auto" w:fill="FFFFFF"/>
        <w:spacing w:after="150" w:line="240" w:lineRule="auto"/>
      </w:pPr>
      <w:r>
        <w:t xml:space="preserve">(Click Bullet 1, left side) </w:t>
      </w:r>
    </w:p>
    <w:p w14:paraId="3F0A88CB" w14:textId="77777777" w:rsidR="00C94F70" w:rsidRPr="00C94F70" w:rsidRDefault="00C94F70" w:rsidP="00C94F70">
      <w:pPr>
        <w:shd w:val="clear" w:color="auto" w:fill="FFFFFF"/>
        <w:spacing w:after="150" w:line="240" w:lineRule="auto"/>
        <w:rPr>
          <w:rFonts w:eastAsia="Times New Roman" w:cstheme="minorHAnsi"/>
          <w:color w:val="222222"/>
        </w:rPr>
      </w:pPr>
      <w:r w:rsidRPr="00C94F70">
        <w:rPr>
          <w:rFonts w:eastAsia="Times New Roman" w:cstheme="minorHAnsi"/>
          <w:bCs/>
          <w:color w:val="222222"/>
        </w:rPr>
        <w:t xml:space="preserve">While facilitating Job Finders </w:t>
      </w:r>
      <w:proofErr w:type="spellStart"/>
      <w:r w:rsidRPr="00C94F70">
        <w:rPr>
          <w:rFonts w:eastAsia="Times New Roman" w:cstheme="minorHAnsi"/>
          <w:bCs/>
          <w:color w:val="222222"/>
        </w:rPr>
        <w:t>Plus’</w:t>
      </w:r>
      <w:proofErr w:type="spellEnd"/>
      <w:r w:rsidRPr="00C94F70">
        <w:rPr>
          <w:rFonts w:eastAsia="Times New Roman" w:cstheme="minorHAnsi"/>
          <w:bCs/>
          <w:color w:val="222222"/>
        </w:rPr>
        <w:t xml:space="preserve"> internal training needs review using the EFCT Training Toolkit, you learn the following:</w:t>
      </w:r>
    </w:p>
    <w:p w14:paraId="122EAF76" w14:textId="77777777" w:rsidR="00C94F70" w:rsidRDefault="00C94F70" w:rsidP="00C94F70">
      <w:pPr>
        <w:shd w:val="clear" w:color="auto" w:fill="FFFFFF"/>
        <w:spacing w:after="150" w:line="240" w:lineRule="auto"/>
      </w:pPr>
      <w:r>
        <w:t xml:space="preserve">(Click Bullet 2, left side) </w:t>
      </w:r>
    </w:p>
    <w:p w14:paraId="240E01EF" w14:textId="77777777" w:rsidR="00C94F70" w:rsidRPr="00C94F70" w:rsidRDefault="00C94F70" w:rsidP="00C94F70">
      <w:pPr>
        <w:shd w:val="clear" w:color="auto" w:fill="FFFFFF"/>
        <w:spacing w:after="150" w:line="240" w:lineRule="auto"/>
        <w:rPr>
          <w:rFonts w:eastAsia="Times New Roman" w:cstheme="minorHAnsi"/>
          <w:bCs/>
          <w:iCs/>
          <w:color w:val="222222"/>
        </w:rPr>
      </w:pPr>
      <w:r>
        <w:rPr>
          <w:rFonts w:eastAsia="Times New Roman" w:cstheme="minorHAnsi"/>
          <w:bCs/>
          <w:iCs/>
          <w:color w:val="222222"/>
        </w:rPr>
        <w:t>J</w:t>
      </w:r>
      <w:r w:rsidRPr="00C94F70">
        <w:rPr>
          <w:rFonts w:eastAsia="Times New Roman" w:cstheme="minorHAnsi"/>
          <w:bCs/>
          <w:iCs/>
          <w:color w:val="222222"/>
        </w:rPr>
        <w:t>ob Finders Plus employs job seekers in custodial services and grounds maintenance contra</w:t>
      </w:r>
      <w:r w:rsidR="008D4758">
        <w:rPr>
          <w:rFonts w:eastAsia="Times New Roman" w:cstheme="minorHAnsi"/>
          <w:bCs/>
          <w:iCs/>
          <w:color w:val="222222"/>
        </w:rPr>
        <w:t xml:space="preserve">cts, has a product assembly and </w:t>
      </w:r>
      <w:r w:rsidRPr="00C94F70">
        <w:rPr>
          <w:rFonts w:eastAsia="Times New Roman" w:cstheme="minorHAnsi"/>
          <w:bCs/>
          <w:iCs/>
          <w:color w:val="222222"/>
        </w:rPr>
        <w:t>packaging and paper shredding business on site, and also a food service operation that consists of an on-site cafe and a boxed lunch delivery and catering service.</w:t>
      </w:r>
      <w:r w:rsidRPr="00C94F70">
        <w:rPr>
          <w:rFonts w:eastAsia="Times New Roman" w:cstheme="minorHAnsi"/>
          <w:bCs/>
          <w:color w:val="222222"/>
        </w:rPr>
        <w:t> </w:t>
      </w:r>
    </w:p>
    <w:p w14:paraId="486CECEA" w14:textId="77777777" w:rsidR="00C94F70" w:rsidRDefault="00C94F70" w:rsidP="00C94F70">
      <w:pPr>
        <w:shd w:val="clear" w:color="auto" w:fill="FFFFFF"/>
        <w:spacing w:after="150" w:line="240" w:lineRule="auto"/>
      </w:pPr>
      <w:r>
        <w:t>(Click Bullet 3, left side)</w:t>
      </w:r>
    </w:p>
    <w:p w14:paraId="15C9A49A" w14:textId="79857751" w:rsidR="00C94F70" w:rsidRPr="00C94F70" w:rsidRDefault="00C94F70" w:rsidP="00C94F70">
      <w:pPr>
        <w:shd w:val="clear" w:color="auto" w:fill="FFFFFF"/>
        <w:spacing w:after="150" w:line="240" w:lineRule="auto"/>
        <w:rPr>
          <w:rFonts w:eastAsia="Times New Roman" w:cstheme="minorHAnsi"/>
          <w:color w:val="222222"/>
        </w:rPr>
      </w:pPr>
      <w:r w:rsidRPr="00C94F70">
        <w:rPr>
          <w:rFonts w:eastAsia="Times New Roman" w:cstheme="minorHAnsi"/>
          <w:bCs/>
          <w:color w:val="222222"/>
        </w:rPr>
        <w:t>Other services offered include: evaluation, aptitude tests to determine what job will work best; the development of a personalized training plan (using on and off-site contract locations) to teach</w:t>
      </w:r>
      <w:r w:rsidR="008D4758">
        <w:rPr>
          <w:rFonts w:eastAsia="Times New Roman" w:cstheme="minorHAnsi"/>
          <w:bCs/>
          <w:color w:val="222222"/>
        </w:rPr>
        <w:t xml:space="preserve"> </w:t>
      </w:r>
      <w:r w:rsidR="00C83683">
        <w:rPr>
          <w:rFonts w:eastAsia="Times New Roman" w:cstheme="minorHAnsi"/>
          <w:bCs/>
          <w:color w:val="222222"/>
        </w:rPr>
        <w:t>what they believe to be the</w:t>
      </w:r>
      <w:r w:rsidRPr="00C94F70">
        <w:rPr>
          <w:rFonts w:eastAsia="Times New Roman" w:cstheme="minorHAnsi"/>
          <w:bCs/>
          <w:color w:val="222222"/>
        </w:rPr>
        <w:t xml:space="preserve"> </w:t>
      </w:r>
      <w:r w:rsidR="008D4758">
        <w:rPr>
          <w:rFonts w:eastAsia="Times New Roman" w:cstheme="minorHAnsi"/>
          <w:bCs/>
          <w:color w:val="222222"/>
        </w:rPr>
        <w:t>“</w:t>
      </w:r>
      <w:r w:rsidRPr="00C94F70">
        <w:rPr>
          <w:rFonts w:eastAsia="Times New Roman" w:cstheme="minorHAnsi"/>
          <w:bCs/>
          <w:color w:val="222222"/>
        </w:rPr>
        <w:t>skills necessary for work</w:t>
      </w:r>
      <w:r w:rsidR="008D4758">
        <w:rPr>
          <w:rFonts w:eastAsia="Times New Roman" w:cstheme="minorHAnsi"/>
          <w:bCs/>
          <w:color w:val="222222"/>
        </w:rPr>
        <w:t>”</w:t>
      </w:r>
      <w:r w:rsidRPr="00C94F70">
        <w:rPr>
          <w:rFonts w:eastAsia="Times New Roman" w:cstheme="minorHAnsi"/>
          <w:bCs/>
          <w:color w:val="222222"/>
        </w:rPr>
        <w:t>; and Supported Employment</w:t>
      </w:r>
      <w:r w:rsidR="0021459E">
        <w:rPr>
          <w:rFonts w:eastAsia="Times New Roman" w:cstheme="minorHAnsi"/>
          <w:bCs/>
          <w:color w:val="222222"/>
        </w:rPr>
        <w:t>, which they have always offered, but has been somewhat neglected until recently</w:t>
      </w:r>
      <w:r w:rsidRPr="00C94F70">
        <w:rPr>
          <w:rFonts w:eastAsia="Times New Roman" w:cstheme="minorHAnsi"/>
          <w:bCs/>
          <w:color w:val="222222"/>
        </w:rPr>
        <w:t>.</w:t>
      </w:r>
    </w:p>
    <w:p w14:paraId="73BC6861" w14:textId="77777777" w:rsidR="00C94F70" w:rsidRDefault="00C94F70" w:rsidP="00C94F70">
      <w:pPr>
        <w:shd w:val="clear" w:color="auto" w:fill="FFFFFF"/>
        <w:spacing w:after="150" w:line="240" w:lineRule="auto"/>
        <w:rPr>
          <w:rFonts w:eastAsia="Times New Roman" w:cstheme="minorHAnsi"/>
          <w:bCs/>
          <w:color w:val="222222"/>
        </w:rPr>
      </w:pPr>
      <w:r>
        <w:rPr>
          <w:rFonts w:eastAsia="Times New Roman" w:cstheme="minorHAnsi"/>
          <w:bCs/>
          <w:color w:val="222222"/>
        </w:rPr>
        <w:t>(Click Bullet, 4, left side)</w:t>
      </w:r>
    </w:p>
    <w:p w14:paraId="1DFD5989" w14:textId="77777777" w:rsidR="00C94F70" w:rsidRPr="00C94F70" w:rsidRDefault="00C94F70" w:rsidP="00C94F70">
      <w:pPr>
        <w:shd w:val="clear" w:color="auto" w:fill="FFFFFF"/>
        <w:spacing w:after="150" w:line="240" w:lineRule="auto"/>
        <w:rPr>
          <w:rFonts w:eastAsia="Times New Roman" w:cstheme="minorHAnsi"/>
          <w:color w:val="222222"/>
        </w:rPr>
      </w:pPr>
      <w:r w:rsidRPr="00C94F70">
        <w:rPr>
          <w:rFonts w:eastAsia="Times New Roman" w:cstheme="minorHAnsi"/>
          <w:bCs/>
          <w:color w:val="222222"/>
        </w:rPr>
        <w:lastRenderedPageBreak/>
        <w:t>Organizational Leadership are very knowle</w:t>
      </w:r>
      <w:r w:rsidR="00D65FBA">
        <w:rPr>
          <w:rFonts w:eastAsia="Times New Roman" w:cstheme="minorHAnsi"/>
          <w:bCs/>
          <w:color w:val="222222"/>
        </w:rPr>
        <w:t>dgeable about best practices and</w:t>
      </w:r>
      <w:r w:rsidRPr="00C94F70">
        <w:rPr>
          <w:rFonts w:eastAsia="Times New Roman" w:cstheme="minorHAnsi"/>
          <w:bCs/>
          <w:color w:val="222222"/>
        </w:rPr>
        <w:t xml:space="preserve"> are working to “rebalance” their services towards more community employment. They tell you about the states’ Employment First efforts and changing service requirements in Medicaid. </w:t>
      </w:r>
      <w:r w:rsidR="0099084B">
        <w:rPr>
          <w:rFonts w:eastAsia="Times New Roman" w:cstheme="minorHAnsi"/>
          <w:bCs/>
          <w:color w:val="222222"/>
        </w:rPr>
        <w:t xml:space="preserve"> Leadership </w:t>
      </w:r>
      <w:r w:rsidR="00474899">
        <w:rPr>
          <w:rFonts w:eastAsia="Times New Roman" w:cstheme="minorHAnsi"/>
          <w:bCs/>
          <w:color w:val="222222"/>
        </w:rPr>
        <w:t>joined the state’s APSE chapter (The association of People Supporting Employment First) and are members of the</w:t>
      </w:r>
      <w:r w:rsidR="0099084B">
        <w:rPr>
          <w:rFonts w:eastAsia="Times New Roman" w:cstheme="minorHAnsi"/>
          <w:bCs/>
          <w:color w:val="222222"/>
        </w:rPr>
        <w:t xml:space="preserve"> E</w:t>
      </w:r>
      <w:r w:rsidR="00474899">
        <w:rPr>
          <w:rFonts w:eastAsia="Times New Roman" w:cstheme="minorHAnsi"/>
          <w:bCs/>
          <w:color w:val="222222"/>
        </w:rPr>
        <w:t>mployment First work committee</w:t>
      </w:r>
      <w:r w:rsidR="0099084B">
        <w:rPr>
          <w:rFonts w:eastAsia="Times New Roman" w:cstheme="minorHAnsi"/>
          <w:bCs/>
          <w:color w:val="222222"/>
        </w:rPr>
        <w:t xml:space="preserve">. After joining the workgroup, Leadership created an organizational training plan to have all staff receive </w:t>
      </w:r>
      <w:r w:rsidRPr="00C94F70">
        <w:rPr>
          <w:rFonts w:eastAsia="Times New Roman" w:cstheme="minorHAnsi"/>
          <w:bCs/>
          <w:color w:val="222222"/>
        </w:rPr>
        <w:t>training on Evidence-Based Supported Employment and Customized Employment.</w:t>
      </w:r>
    </w:p>
    <w:p w14:paraId="1B609FD5" w14:textId="77777777" w:rsidR="00C94F70" w:rsidRDefault="00C94F70" w:rsidP="00C94F70">
      <w:pPr>
        <w:shd w:val="clear" w:color="auto" w:fill="FFFFFF"/>
        <w:spacing w:after="150" w:line="240" w:lineRule="auto"/>
        <w:rPr>
          <w:rFonts w:eastAsia="Times New Roman" w:cstheme="minorHAnsi"/>
          <w:bCs/>
          <w:color w:val="222222"/>
        </w:rPr>
      </w:pPr>
      <w:r>
        <w:rPr>
          <w:rFonts w:eastAsia="Times New Roman" w:cstheme="minorHAnsi"/>
          <w:bCs/>
          <w:color w:val="222222"/>
        </w:rPr>
        <w:t>(Click Bullet 5, left side)</w:t>
      </w:r>
    </w:p>
    <w:p w14:paraId="64E077A8" w14:textId="77777777" w:rsidR="00C94F70" w:rsidRPr="00C94F70" w:rsidRDefault="00C94F70" w:rsidP="00C94F70">
      <w:pPr>
        <w:shd w:val="clear" w:color="auto" w:fill="FFFFFF"/>
        <w:spacing w:after="150" w:line="240" w:lineRule="auto"/>
        <w:rPr>
          <w:rFonts w:eastAsia="Times New Roman" w:cstheme="minorHAnsi"/>
          <w:color w:val="222222"/>
        </w:rPr>
      </w:pPr>
      <w:r w:rsidRPr="00C94F70">
        <w:rPr>
          <w:rFonts w:eastAsia="Times New Roman" w:cstheme="minorHAnsi"/>
          <w:bCs/>
          <w:color w:val="222222"/>
        </w:rPr>
        <w:t>When speaking with direct support staff, s</w:t>
      </w:r>
      <w:r w:rsidR="008D4758">
        <w:rPr>
          <w:rFonts w:eastAsia="Times New Roman" w:cstheme="minorHAnsi"/>
          <w:bCs/>
          <w:iCs/>
          <w:color w:val="222222"/>
        </w:rPr>
        <w:t>ome staff</w:t>
      </w:r>
      <w:r w:rsidRPr="00C94F70">
        <w:rPr>
          <w:rFonts w:eastAsia="Times New Roman" w:cstheme="minorHAnsi"/>
          <w:bCs/>
          <w:iCs/>
          <w:color w:val="222222"/>
        </w:rPr>
        <w:t xml:space="preserve"> tell you that it is a shame</w:t>
      </w:r>
      <w:r w:rsidR="008D4758">
        <w:rPr>
          <w:rFonts w:eastAsia="Times New Roman" w:cstheme="minorHAnsi"/>
          <w:bCs/>
          <w:iCs/>
          <w:color w:val="222222"/>
        </w:rPr>
        <w:t xml:space="preserve"> that Medicaid “won’t allow </w:t>
      </w:r>
      <w:r w:rsidRPr="00C94F70">
        <w:rPr>
          <w:rFonts w:eastAsia="Times New Roman" w:cstheme="minorHAnsi"/>
          <w:bCs/>
          <w:iCs/>
          <w:color w:val="222222"/>
        </w:rPr>
        <w:t xml:space="preserve">people to work </w:t>
      </w:r>
      <w:r w:rsidR="008D4758">
        <w:rPr>
          <w:rFonts w:eastAsia="Times New Roman" w:cstheme="minorHAnsi"/>
          <w:bCs/>
          <w:iCs/>
          <w:color w:val="222222"/>
        </w:rPr>
        <w:t>in sheltered workshops anymore.”</w:t>
      </w:r>
      <w:r w:rsidRPr="00C94F70">
        <w:rPr>
          <w:rFonts w:eastAsia="Times New Roman" w:cstheme="minorHAnsi"/>
          <w:bCs/>
          <w:iCs/>
          <w:color w:val="222222"/>
        </w:rPr>
        <w:t xml:space="preserve"> They say that all the organization was trying to do was “give jobs to those that can’t work in the community.”</w:t>
      </w:r>
    </w:p>
    <w:p w14:paraId="125B5A9A" w14:textId="77777777" w:rsidR="00C94F70" w:rsidRDefault="00C94F70" w:rsidP="00C94F70">
      <w:pPr>
        <w:shd w:val="clear" w:color="auto" w:fill="FFFFFF"/>
        <w:spacing w:after="0" w:line="240" w:lineRule="auto"/>
        <w:rPr>
          <w:rFonts w:eastAsia="Times New Roman" w:cstheme="minorHAnsi"/>
          <w:bCs/>
          <w:iCs/>
          <w:color w:val="222222"/>
        </w:rPr>
      </w:pPr>
      <w:r>
        <w:rPr>
          <w:rFonts w:eastAsia="Times New Roman" w:cstheme="minorHAnsi"/>
          <w:bCs/>
          <w:iCs/>
          <w:color w:val="222222"/>
        </w:rPr>
        <w:t>(Click Bullet 6, left side)</w:t>
      </w:r>
    </w:p>
    <w:p w14:paraId="55AF6F01" w14:textId="77777777" w:rsidR="00C94F70" w:rsidRDefault="00C94F70" w:rsidP="00C94F70">
      <w:pPr>
        <w:shd w:val="clear" w:color="auto" w:fill="FFFFFF"/>
        <w:spacing w:after="0" w:line="240" w:lineRule="auto"/>
        <w:rPr>
          <w:rFonts w:eastAsia="Times New Roman" w:cstheme="minorHAnsi"/>
          <w:bCs/>
          <w:iCs/>
          <w:color w:val="222222"/>
        </w:rPr>
      </w:pPr>
    </w:p>
    <w:p w14:paraId="464267E2" w14:textId="77777777" w:rsidR="00C94F70" w:rsidRPr="00C94F70" w:rsidRDefault="00C94F70" w:rsidP="00C94F70">
      <w:pPr>
        <w:shd w:val="clear" w:color="auto" w:fill="FFFFFF"/>
        <w:spacing w:after="0" w:line="240" w:lineRule="auto"/>
        <w:rPr>
          <w:rFonts w:eastAsia="Times New Roman" w:cstheme="minorHAnsi"/>
          <w:color w:val="222222"/>
        </w:rPr>
      </w:pPr>
      <w:r w:rsidRPr="00C94F70">
        <w:rPr>
          <w:rFonts w:eastAsia="Times New Roman" w:cstheme="minorHAnsi"/>
          <w:bCs/>
          <w:iCs/>
          <w:color w:val="222222"/>
        </w:rPr>
        <w:t>Some direct support staff also tell you that they have heard a lot about the Medicaid waiver changes based on the “secluded locations” rule and also “something about the Justice Department settlements.”</w:t>
      </w:r>
      <w:r w:rsidR="006E70E3">
        <w:rPr>
          <w:rFonts w:eastAsia="Times New Roman" w:cstheme="minorHAnsi"/>
          <w:bCs/>
          <w:iCs/>
          <w:color w:val="222222"/>
        </w:rPr>
        <w:t xml:space="preserve"> They tell you that they’ve been around when similar changes were proposed i</w:t>
      </w:r>
      <w:r w:rsidR="00EA0287">
        <w:rPr>
          <w:rFonts w:eastAsia="Times New Roman" w:cstheme="minorHAnsi"/>
          <w:bCs/>
          <w:iCs/>
          <w:color w:val="222222"/>
        </w:rPr>
        <w:t xml:space="preserve">n the past and “expect this fad </w:t>
      </w:r>
      <w:r w:rsidR="006E70E3">
        <w:rPr>
          <w:rFonts w:eastAsia="Times New Roman" w:cstheme="minorHAnsi"/>
          <w:bCs/>
          <w:iCs/>
          <w:color w:val="222222"/>
        </w:rPr>
        <w:t>to pass too.”</w:t>
      </w:r>
    </w:p>
    <w:p w14:paraId="7C981FDD" w14:textId="77777777" w:rsidR="00C94F70" w:rsidRDefault="00C94F70" w:rsidP="00047894"/>
    <w:p w14:paraId="730B6E86" w14:textId="77777777" w:rsidR="0099084B" w:rsidRDefault="0099084B" w:rsidP="00047894">
      <w:r>
        <w:t>Using this information, think about what rating you would give Job Finder’s Plus.</w:t>
      </w:r>
    </w:p>
    <w:p w14:paraId="189BF3A8" w14:textId="77777777" w:rsidR="0077455A" w:rsidRDefault="0099084B" w:rsidP="00047894">
      <w:r>
        <w:t>(Click paragraph right side)</w:t>
      </w:r>
    </w:p>
    <w:p w14:paraId="31DF39F1" w14:textId="38AA31E8" w:rsidR="0099084B" w:rsidRDefault="006D0E0B" w:rsidP="00047894">
      <w:r>
        <w:t>Organizations receiving a rating of #1 would not demonstrate this competency. The Vocational program would have remained unchanged or have changed very little for many years, maintaining outdated services and program components.</w:t>
      </w:r>
    </w:p>
    <w:p w14:paraId="74496D24" w14:textId="376EC62A" w:rsidR="006D0E0B" w:rsidRDefault="006D0E0B" w:rsidP="00047894">
      <w:r>
        <w:t xml:space="preserve">Programs receiving a rating of 2, would have changed to include services that meet the definitions of best practices, </w:t>
      </w:r>
      <w:r w:rsidR="006471EC">
        <w:t>emerging practices, or evidence-</w:t>
      </w:r>
      <w:r>
        <w:t>based practices, while maintain some outdated services and program components. Program staff would also be somewhat knowledgeable about legislation</w:t>
      </w:r>
      <w:r w:rsidR="006471EC">
        <w:t>, rules, and regulations that affect the services they provide and sometimes participate in reviews, focus groups, or provide program input to state level changes that would impact their program.</w:t>
      </w:r>
    </w:p>
    <w:p w14:paraId="2FB4FECB" w14:textId="13BA361A" w:rsidR="006471EC" w:rsidRDefault="006471EC" w:rsidP="00047894">
      <w:r>
        <w:t>And programs receiving a rating of 3, would either be newly developed or evolved based on best-practices, emerging practices, or evidence-based practices. Staff will be knowledgeable about legislation, rules, and regulations that effect the ability to provide best practices, emerging practices, or evidence-based practices and they can speak to the effect of regulations on the services they provide. Program staff would also participate in reviews, focus groups, or provide program input into proposed state level changes that will impact their program.</w:t>
      </w:r>
    </w:p>
    <w:p w14:paraId="5BBE9815" w14:textId="77777777" w:rsidR="0099084B" w:rsidRDefault="0099084B" w:rsidP="00047894">
      <w:r>
        <w:t>Pause the webinar for a few minutes. Assign rating and provide a rational for your rating.</w:t>
      </w:r>
    </w:p>
    <w:p w14:paraId="39DD4D0C" w14:textId="77777777" w:rsidR="0099084B" w:rsidRDefault="0099084B" w:rsidP="00047894"/>
    <w:p w14:paraId="79E1A304" w14:textId="77777777" w:rsidR="0099084B" w:rsidRDefault="0021459E" w:rsidP="00047894">
      <w:r>
        <w:t>Job Finder’s Plus would receive a rating of 2 for service settings</w:t>
      </w:r>
      <w:r w:rsidR="00C46605">
        <w:t>,</w:t>
      </w:r>
      <w:r>
        <w:t xml:space="preserve"> and also a 2 for service history impact on current practices and legislation and regulations related to employment.</w:t>
      </w:r>
    </w:p>
    <w:p w14:paraId="6037D29A" w14:textId="77777777" w:rsidR="00630859" w:rsidRDefault="001F3CEC" w:rsidP="00047894">
      <w:r>
        <w:t>The program offers services on-site in a café and in a workshop setting (shredding, assembly, and packaging), in contract businesses that a</w:t>
      </w:r>
      <w:r w:rsidR="006E70E3">
        <w:t xml:space="preserve">re owned by the program, using </w:t>
      </w:r>
      <w:r>
        <w:t>enclaves and a</w:t>
      </w:r>
      <w:r w:rsidR="007005BD">
        <w:t>n</w:t>
      </w:r>
      <w:r>
        <w:t xml:space="preserve"> on-site café. </w:t>
      </w:r>
      <w:r>
        <w:lastRenderedPageBreak/>
        <w:t>They also are providing</w:t>
      </w:r>
      <w:r w:rsidR="00474899">
        <w:t xml:space="preserve"> supported employment services, </w:t>
      </w:r>
      <w:r>
        <w:t>refocusing on these to provide community employment opportunities</w:t>
      </w:r>
      <w:r w:rsidR="00474899">
        <w:t>.</w:t>
      </w:r>
      <w:r>
        <w:t xml:space="preserve"> and once they receive training and begin the practice of</w:t>
      </w:r>
      <w:r w:rsidR="00474899">
        <w:t xml:space="preserve"> Evidence Based SES (Known as Individual Placement and Support, or IPS Supported Employment) and</w:t>
      </w:r>
      <w:r>
        <w:t xml:space="preserve"> Customized</w:t>
      </w:r>
      <w:r w:rsidR="006E70E3">
        <w:t xml:space="preserve"> Employment, they plan to</w:t>
      </w:r>
      <w:r>
        <w:t xml:space="preserve"> move toward more individually developed jobs.</w:t>
      </w:r>
    </w:p>
    <w:p w14:paraId="58974B6A" w14:textId="6B6E6907" w:rsidR="006E70E3" w:rsidRDefault="00474899" w:rsidP="00047894">
      <w:r>
        <w:t>These changes are part</w:t>
      </w:r>
      <w:r w:rsidR="00C46605">
        <w:t xml:space="preserve"> of the program’s efforts </w:t>
      </w:r>
      <w:r w:rsidR="006E70E3">
        <w:t>to include services that meet best practices</w:t>
      </w:r>
      <w:r>
        <w:t xml:space="preserve"> standards and </w:t>
      </w:r>
      <w:r w:rsidR="006E70E3">
        <w:t>“rebal</w:t>
      </w:r>
      <w:r w:rsidR="00EA0287">
        <w:t>ance”</w:t>
      </w:r>
      <w:r>
        <w:t xml:space="preserve"> their services</w:t>
      </w:r>
      <w:r w:rsidR="00EA0287">
        <w:t xml:space="preserve"> efforts towards community-</w:t>
      </w:r>
      <w:r w:rsidR="006E70E3">
        <w:t>based employment. Leadership are aware of</w:t>
      </w:r>
      <w:r>
        <w:t xml:space="preserve">, and involved in, </w:t>
      </w:r>
      <w:r w:rsidR="006E70E3">
        <w:t>the changing landscape of employment, are a part of a workgroup and APSE and have a pla</w:t>
      </w:r>
      <w:r w:rsidR="004B6B10">
        <w:t xml:space="preserve">n to for getting staff trained, though it seems that </w:t>
      </w:r>
      <w:r w:rsidR="006E70E3">
        <w:t xml:space="preserve">Direct staff may lack understanding of best practices and </w:t>
      </w:r>
      <w:r w:rsidR="00C46605">
        <w:t xml:space="preserve">of </w:t>
      </w:r>
      <w:r w:rsidR="006E70E3">
        <w:t>coming changes that will impact them</w:t>
      </w:r>
      <w:r>
        <w:t>.</w:t>
      </w:r>
    </w:p>
    <w:p w14:paraId="3F3509CF" w14:textId="77777777" w:rsidR="004B6B10" w:rsidRDefault="004B6B10" w:rsidP="00047894">
      <w:pPr>
        <w:rPr>
          <w:u w:val="single"/>
        </w:rPr>
      </w:pPr>
    </w:p>
    <w:p w14:paraId="70C61E0B" w14:textId="77777777" w:rsidR="00D168F2" w:rsidRDefault="004B6B10" w:rsidP="00047894">
      <w:pPr>
        <w:rPr>
          <w:u w:val="single"/>
        </w:rPr>
      </w:pPr>
      <w:r>
        <w:rPr>
          <w:u w:val="single"/>
        </w:rPr>
        <w:t>Click to Slide 13</w:t>
      </w:r>
    </w:p>
    <w:p w14:paraId="7B7B6FA6" w14:textId="77777777" w:rsidR="00BA515A" w:rsidRDefault="00BA515A" w:rsidP="00BA515A">
      <w:r>
        <w:t xml:space="preserve">The last competency looks at Organizational </w:t>
      </w:r>
      <w:r>
        <w:rPr>
          <w:sz w:val="23"/>
          <w:szCs w:val="23"/>
        </w:rPr>
        <w:t xml:space="preserve">Knowledge and use of employment funding. </w:t>
      </w:r>
      <w:r>
        <w:t xml:space="preserve">This part of the EFCT domains correspond with apse competency 12. </w:t>
      </w:r>
    </w:p>
    <w:p w14:paraId="4977239F" w14:textId="77777777" w:rsidR="00BA515A" w:rsidRDefault="00BA515A" w:rsidP="00BA515A">
      <w:r>
        <w:t>This competency is defined using the following criteria:</w:t>
      </w:r>
    </w:p>
    <w:p w14:paraId="7A9E6F63" w14:textId="77777777" w:rsidR="00EA0287" w:rsidRDefault="00BA515A" w:rsidP="00EA0287">
      <w:r>
        <w:t xml:space="preserve"> </w:t>
      </w:r>
      <w:r w:rsidR="00EA0287">
        <w:t>(Click first bullet, left side)</w:t>
      </w:r>
    </w:p>
    <w:p w14:paraId="2B2426FF" w14:textId="77777777" w:rsidR="004B6B10" w:rsidRDefault="00D820CC" w:rsidP="00047894">
      <w:r>
        <w:t xml:space="preserve">Are programs knowledgeable about all available funding for employment? </w:t>
      </w:r>
      <w:r w:rsidR="00EA0287">
        <w:t>Is this knowledge implemented?</w:t>
      </w:r>
      <w:r w:rsidR="00BA515A">
        <w:t xml:space="preserve"> </w:t>
      </w:r>
    </w:p>
    <w:p w14:paraId="24F8CC32" w14:textId="77777777" w:rsidR="00D820CC" w:rsidRDefault="00D820CC" w:rsidP="00047894">
      <w:r>
        <w:t>(Click second bullet, left side)</w:t>
      </w:r>
    </w:p>
    <w:p w14:paraId="77BE5F8B" w14:textId="77777777" w:rsidR="00D820CC" w:rsidRDefault="00D820CC" w:rsidP="00047894">
      <w:r>
        <w:t xml:space="preserve">Do programs use these varied funding sources, or are they relying on a single source of funding (typically VR or Medicaid)? </w:t>
      </w:r>
      <w:r w:rsidR="00AE261C">
        <w:t>Of course, we’</w:t>
      </w:r>
      <w:r>
        <w:t>re concerned about program stability, or lack thereof, for a program that utilizes few funding optio</w:t>
      </w:r>
      <w:r w:rsidR="00EA0287">
        <w:t xml:space="preserve">ns. </w:t>
      </w:r>
      <w:r w:rsidR="00C767C5">
        <w:t>But a</w:t>
      </w:r>
      <w:r w:rsidR="00AE261C">
        <w:t xml:space="preserve">lso, accessing </w:t>
      </w:r>
      <w:r w:rsidR="00C767C5">
        <w:t>f</w:t>
      </w:r>
      <w:r w:rsidR="00AE261C">
        <w:t>ewer funding sources</w:t>
      </w:r>
      <w:r>
        <w:t xml:space="preserve"> will </w:t>
      </w:r>
      <w:r w:rsidR="00EA0287">
        <w:t xml:space="preserve">also </w:t>
      </w:r>
      <w:r>
        <w:t>mean fewer options</w:t>
      </w:r>
      <w:r w:rsidR="00AE261C">
        <w:t xml:space="preserve"> and tools</w:t>
      </w:r>
      <w:r>
        <w:t xml:space="preserve"> for employment seekers</w:t>
      </w:r>
      <w:r w:rsidR="00AE261C">
        <w:t xml:space="preserve"> to </w:t>
      </w:r>
      <w:r w:rsidR="00AE4A8B">
        <w:t xml:space="preserve">use to </w:t>
      </w:r>
      <w:r w:rsidR="00AE261C">
        <w:t>circumvent employment barriers</w:t>
      </w:r>
      <w:r>
        <w:t xml:space="preserve"> as they pursue their work goals. </w:t>
      </w:r>
    </w:p>
    <w:p w14:paraId="5D645F57" w14:textId="77777777" w:rsidR="00D820CC" w:rsidRDefault="00D820CC" w:rsidP="00047894">
      <w:r>
        <w:t>(Click third bullet, left side)</w:t>
      </w:r>
    </w:p>
    <w:p w14:paraId="6EAA7295" w14:textId="77777777" w:rsidR="00D820CC" w:rsidRDefault="00D820CC" w:rsidP="00047894">
      <w:r>
        <w:t xml:space="preserve">Lastly, </w:t>
      </w:r>
      <w:r w:rsidR="008135C9">
        <w:t>does the program use individualized resource plans to help each job seeker not only get access to all employment services, but also take care of direct costs associated with wor</w:t>
      </w:r>
      <w:r w:rsidR="00AE261C">
        <w:t>k (for instance, gas for commuting</w:t>
      </w:r>
      <w:r w:rsidR="008135C9">
        <w:t xml:space="preserve">, driving classes, purchase of a car, or cell-phone, </w:t>
      </w:r>
      <w:r w:rsidR="00BB60FA">
        <w:t>etc.</w:t>
      </w:r>
      <w:r w:rsidR="008135C9">
        <w:t>?</w:t>
      </w:r>
      <w:r w:rsidR="00AE261C">
        <w:t>)</w:t>
      </w:r>
    </w:p>
    <w:p w14:paraId="1BFAA023" w14:textId="77777777" w:rsidR="00BB60FA" w:rsidRDefault="006B534E" w:rsidP="00047894">
      <w:r>
        <w:t>(Click</w:t>
      </w:r>
      <w:r w:rsidR="008F23F4">
        <w:t xml:space="preserve"> right </w:t>
      </w:r>
      <w:r w:rsidR="00BB60FA">
        <w:t>side)</w:t>
      </w:r>
    </w:p>
    <w:p w14:paraId="78DE28AA" w14:textId="77777777" w:rsidR="006B534E" w:rsidRDefault="006B534E" w:rsidP="00047894">
      <w:r>
        <w:t>A program that would receive a 3 rating in this competency would utilize multiple funding sources for its program and also work with employment seekers to access all available resources to create successful outcomes, including those resources that can be used directly by the employment seeker and don’t go towards program costs.</w:t>
      </w:r>
    </w:p>
    <w:p w14:paraId="7DCB0CAC" w14:textId="77777777" w:rsidR="00BA515A" w:rsidRDefault="00BA515A" w:rsidP="00047894"/>
    <w:p w14:paraId="71B219B1" w14:textId="77777777" w:rsidR="00BA515A" w:rsidRDefault="00BA515A" w:rsidP="00047894">
      <w:pPr>
        <w:rPr>
          <w:u w:val="single"/>
        </w:rPr>
      </w:pPr>
      <w:r>
        <w:rPr>
          <w:u w:val="single"/>
        </w:rPr>
        <w:t>(Click to Slide 14)</w:t>
      </w:r>
    </w:p>
    <w:p w14:paraId="58909B34" w14:textId="77777777" w:rsidR="00BA515A" w:rsidRDefault="00AE4A8B" w:rsidP="00047894">
      <w:r>
        <w:t xml:space="preserve">Let’s </w:t>
      </w:r>
      <w:r w:rsidR="00BA515A">
        <w:t xml:space="preserve">think about employment seeker’s needs when pursuing work and those needs’ associated costs. </w:t>
      </w:r>
    </w:p>
    <w:p w14:paraId="3E9EF621" w14:textId="77777777" w:rsidR="00BA515A" w:rsidRDefault="00BA515A" w:rsidP="00047894">
      <w:r>
        <w:lastRenderedPageBreak/>
        <w:t>Think about the costs that are programmatic in nature; those costs that are typically incurred when an</w:t>
      </w:r>
      <w:r w:rsidR="00E109E1">
        <w:t xml:space="preserve"> employment seeker with a disability uses a </w:t>
      </w:r>
      <w:r>
        <w:t>governmental agency or employment service provider …in other words, what is the employment seeker getting</w:t>
      </w:r>
      <w:r w:rsidR="00E109E1">
        <w:t xml:space="preserve"> in terms of supports, to assist with meeting their needs?</w:t>
      </w:r>
    </w:p>
    <w:p w14:paraId="73551A77" w14:textId="77777777" w:rsidR="00E109E1" w:rsidRDefault="00E109E1" w:rsidP="00047894">
      <w:r>
        <w:t>Pause the webinar for a couple of minutes and jot down your idea</w:t>
      </w:r>
      <w:r w:rsidR="00AE4A8B">
        <w:t>s</w:t>
      </w:r>
      <w:r>
        <w:t xml:space="preserve"> about programmatic </w:t>
      </w:r>
      <w:r w:rsidR="00AE261C">
        <w:t xml:space="preserve">needs and </w:t>
      </w:r>
      <w:r>
        <w:t>costs.</w:t>
      </w:r>
    </w:p>
    <w:p w14:paraId="22E53634" w14:textId="77777777" w:rsidR="00E109E1" w:rsidRDefault="00EC2FAA" w:rsidP="00047894">
      <w:r>
        <w:t>(Click first bullet, left</w:t>
      </w:r>
      <w:r w:rsidR="00E109E1">
        <w:t xml:space="preserve"> side)</w:t>
      </w:r>
    </w:p>
    <w:p w14:paraId="4E5D1CD1" w14:textId="77777777" w:rsidR="00E109E1" w:rsidRDefault="00E109E1" w:rsidP="00047894">
      <w:r>
        <w:t>Some typical programmatic costs include Counseling/Guidance/Case Management (typically through VR, Medicaid, or WIOA programs).</w:t>
      </w:r>
    </w:p>
    <w:p w14:paraId="6527530B" w14:textId="77777777" w:rsidR="00E109E1" w:rsidRDefault="00EC2FAA" w:rsidP="00E109E1">
      <w:r>
        <w:t>(Click second bullet, left</w:t>
      </w:r>
      <w:r w:rsidR="00E109E1">
        <w:t xml:space="preserve"> side)</w:t>
      </w:r>
    </w:p>
    <w:p w14:paraId="30A9B406" w14:textId="77777777" w:rsidR="00E109E1" w:rsidRDefault="00E109E1" w:rsidP="00E109E1">
      <w:r>
        <w:t>Assessment or Discovery of some sort…Some method of getting to know the employment seeker and deciding on a direction for work.</w:t>
      </w:r>
    </w:p>
    <w:p w14:paraId="796C1AA6" w14:textId="77777777" w:rsidR="00E109E1" w:rsidRDefault="00E109E1" w:rsidP="00E109E1">
      <w:r>
        <w:t>(Click 3</w:t>
      </w:r>
      <w:r w:rsidRPr="00E109E1">
        <w:rPr>
          <w:vertAlign w:val="superscript"/>
        </w:rPr>
        <w:t>rd</w:t>
      </w:r>
      <w:r>
        <w:t xml:space="preserve"> bul</w:t>
      </w:r>
      <w:r w:rsidR="00EC2FAA">
        <w:t>let, left</w:t>
      </w:r>
      <w:r>
        <w:t xml:space="preserve"> side)</w:t>
      </w:r>
    </w:p>
    <w:p w14:paraId="434755A7" w14:textId="77777777" w:rsidR="00E109E1" w:rsidRDefault="00E109E1" w:rsidP="00E109E1">
      <w:r>
        <w:t xml:space="preserve">Job Development: </w:t>
      </w:r>
      <w:proofErr w:type="gramStart"/>
      <w:r>
        <w:t>providing assistance</w:t>
      </w:r>
      <w:proofErr w:type="gramEnd"/>
      <w:r>
        <w:t xml:space="preserve"> or support to the employment seeker as the</w:t>
      </w:r>
      <w:r w:rsidR="00AE261C">
        <w:t xml:space="preserve">y learn about businesses, their </w:t>
      </w:r>
      <w:r>
        <w:t>needs</w:t>
      </w:r>
      <w:r w:rsidR="00AE261C">
        <w:t>,</w:t>
      </w:r>
      <w:r>
        <w:t xml:space="preserve"> and create opportunities.</w:t>
      </w:r>
    </w:p>
    <w:p w14:paraId="22ADD18B" w14:textId="77777777" w:rsidR="00E109E1" w:rsidRDefault="00E109E1" w:rsidP="00E109E1">
      <w:r>
        <w:t>(Click 4</w:t>
      </w:r>
      <w:r w:rsidRPr="00E109E1">
        <w:rPr>
          <w:vertAlign w:val="superscript"/>
        </w:rPr>
        <w:t>th</w:t>
      </w:r>
      <w:r w:rsidR="00EC2FAA">
        <w:t xml:space="preserve"> bullet, left</w:t>
      </w:r>
      <w:r>
        <w:t xml:space="preserve"> side)</w:t>
      </w:r>
    </w:p>
    <w:p w14:paraId="014C8E3A" w14:textId="05C01B7F" w:rsidR="00E109E1" w:rsidRDefault="00E109E1" w:rsidP="00E109E1">
      <w:r>
        <w:t>Some form of support with getting trained at the new job…the support will look differe</w:t>
      </w:r>
      <w:r w:rsidR="00AE261C">
        <w:t>nt depending on the individual. In general,</w:t>
      </w:r>
      <w:r>
        <w:t xml:space="preserve"> the support will facilitate the new employee learning job tasks and responsibilities and becoming a member of the workplace; and may include more time intensive job coaching up front, if needed.</w:t>
      </w:r>
    </w:p>
    <w:p w14:paraId="70F8FA8B" w14:textId="77777777" w:rsidR="00E109E1" w:rsidRDefault="00E109E1" w:rsidP="00E109E1">
      <w:r>
        <w:t>(Click 5</w:t>
      </w:r>
      <w:r w:rsidRPr="00E109E1">
        <w:rPr>
          <w:vertAlign w:val="superscript"/>
        </w:rPr>
        <w:t>th</w:t>
      </w:r>
      <w:r>
        <w:t xml:space="preserve"> bullet, </w:t>
      </w:r>
      <w:r w:rsidR="00EC2FAA">
        <w:t xml:space="preserve">left </w:t>
      </w:r>
      <w:r>
        <w:t>side)</w:t>
      </w:r>
    </w:p>
    <w:p w14:paraId="1AB09E89" w14:textId="77777777" w:rsidR="00E109E1" w:rsidRDefault="00AB7762" w:rsidP="00E109E1">
      <w:r>
        <w:t xml:space="preserve">Continued support, at an appropriate level, for as long as is </w:t>
      </w:r>
      <w:r w:rsidR="00AE261C">
        <w:t xml:space="preserve">needed and </w:t>
      </w:r>
      <w:r>
        <w:t>useful…there will be a provision of on-going supports for check-in and to anticipate and assist with opportunities and challenges as they arise.</w:t>
      </w:r>
    </w:p>
    <w:p w14:paraId="04BEAC57" w14:textId="77777777" w:rsidR="00AB7762" w:rsidRDefault="00AB7762" w:rsidP="00AB7762">
      <w:r>
        <w:t>(Click 6</w:t>
      </w:r>
      <w:r w:rsidRPr="00AB7762">
        <w:rPr>
          <w:vertAlign w:val="superscript"/>
        </w:rPr>
        <w:t>th</w:t>
      </w:r>
      <w:r>
        <w:t xml:space="preserve"> bullet,</w:t>
      </w:r>
      <w:r w:rsidR="00EC2FAA">
        <w:t xml:space="preserve"> left</w:t>
      </w:r>
      <w:r>
        <w:t xml:space="preserve"> side)</w:t>
      </w:r>
    </w:p>
    <w:p w14:paraId="21E62C6C" w14:textId="77777777" w:rsidR="00AB7762" w:rsidRDefault="00AB7762" w:rsidP="00AB7762">
      <w:r>
        <w:t xml:space="preserve">The on-going supports will lead to opportunities to assist with Career Development. This job will not be the last job, there will be a need for </w:t>
      </w:r>
      <w:r w:rsidR="00AE261C">
        <w:t xml:space="preserve">further </w:t>
      </w:r>
      <w:r>
        <w:t>career development (either at the current job or with t</w:t>
      </w:r>
      <w:r w:rsidR="00AE261C">
        <w:t>he next one).</w:t>
      </w:r>
    </w:p>
    <w:p w14:paraId="1642E229" w14:textId="77777777" w:rsidR="00AB7762" w:rsidRDefault="00AB7762" w:rsidP="00AB7762">
      <w:r>
        <w:t xml:space="preserve">Now I’d like you to consider costs that are </w:t>
      </w:r>
      <w:r w:rsidR="00AE261C">
        <w:t xml:space="preserve">not programmatic in nature. Those </w:t>
      </w:r>
      <w:r>
        <w:t xml:space="preserve">costs </w:t>
      </w:r>
      <w:r w:rsidR="00AE261C">
        <w:t xml:space="preserve">that </w:t>
      </w:r>
      <w:r>
        <w:t>will typically go to something that is a direct expenditure to a 3</w:t>
      </w:r>
      <w:r w:rsidRPr="00AB7762">
        <w:rPr>
          <w:vertAlign w:val="superscript"/>
        </w:rPr>
        <w:t>rd</w:t>
      </w:r>
      <w:r w:rsidR="00270227">
        <w:t xml:space="preserve"> party </w:t>
      </w:r>
      <w:r>
        <w:t xml:space="preserve">vendor, </w:t>
      </w:r>
      <w:r w:rsidR="00270227">
        <w:t xml:space="preserve">outside of the program, </w:t>
      </w:r>
      <w:r>
        <w:t xml:space="preserve">often purchasing a needed product/service/or resource. If it helps, think about costs that you </w:t>
      </w:r>
      <w:r w:rsidR="00AE261C">
        <w:t xml:space="preserve">have incurred or </w:t>
      </w:r>
      <w:r>
        <w:t>frequently incur that are work-related.</w:t>
      </w:r>
    </w:p>
    <w:p w14:paraId="1EEAF7D8" w14:textId="77777777" w:rsidR="00AB7762" w:rsidRDefault="00AB7762" w:rsidP="00AB7762">
      <w:r>
        <w:t>Pause the webinar for a couple of minutes and jot down your idea</w:t>
      </w:r>
      <w:r w:rsidR="00AE4A8B">
        <w:t>s</w:t>
      </w:r>
      <w:r>
        <w:t xml:space="preserve"> about job seeker costs.</w:t>
      </w:r>
    </w:p>
    <w:p w14:paraId="3732CEBE" w14:textId="77777777" w:rsidR="00AB7762" w:rsidRDefault="00EC2FAA" w:rsidP="00AB7762">
      <w:r>
        <w:t>(Click 1</w:t>
      </w:r>
      <w:r w:rsidRPr="00EC2FAA">
        <w:rPr>
          <w:vertAlign w:val="superscript"/>
        </w:rPr>
        <w:t>st</w:t>
      </w:r>
      <w:r w:rsidR="00AB7762">
        <w:t xml:space="preserve"> bull</w:t>
      </w:r>
      <w:r>
        <w:t>et, righ</w:t>
      </w:r>
      <w:r w:rsidR="00AB7762">
        <w:t>t side)</w:t>
      </w:r>
    </w:p>
    <w:p w14:paraId="33322E7C" w14:textId="77777777" w:rsidR="00AB7762" w:rsidRDefault="00AB7762" w:rsidP="00AB7762">
      <w:r>
        <w:t>Job seeker costs might include some form of skill development, maybe through a trade organization.</w:t>
      </w:r>
    </w:p>
    <w:p w14:paraId="272E0E42" w14:textId="77777777" w:rsidR="00AB7762" w:rsidRDefault="00EC2FAA" w:rsidP="00AB7762">
      <w:r>
        <w:lastRenderedPageBreak/>
        <w:t>(Click 2</w:t>
      </w:r>
      <w:r w:rsidRPr="00EC2FAA">
        <w:rPr>
          <w:vertAlign w:val="superscript"/>
        </w:rPr>
        <w:t>nd</w:t>
      </w:r>
      <w:r>
        <w:t xml:space="preserve"> </w:t>
      </w:r>
      <w:r w:rsidR="00AB7762">
        <w:t>bullet, right side)</w:t>
      </w:r>
    </w:p>
    <w:p w14:paraId="2CE5D132" w14:textId="77777777" w:rsidR="00EC2FAA" w:rsidRDefault="00EC2FAA" w:rsidP="00AB7762">
      <w:r>
        <w:t>Transportation. Perhaps purchasing a car and paying for insurance and gas. If you don’t drive or don’t need to drive for work, commuting costs associated with subways, buses, trains, Lyft, ride-shares, car-pooling, etc.</w:t>
      </w:r>
    </w:p>
    <w:p w14:paraId="07972F21" w14:textId="77777777" w:rsidR="00AB7762" w:rsidRDefault="00EC2FAA" w:rsidP="00AB7762">
      <w:r>
        <w:t xml:space="preserve"> </w:t>
      </w:r>
      <w:r w:rsidR="00AB7762">
        <w:t>(Click 3</w:t>
      </w:r>
      <w:r w:rsidR="00AB7762" w:rsidRPr="00E109E1">
        <w:rPr>
          <w:vertAlign w:val="superscript"/>
        </w:rPr>
        <w:t>rd</w:t>
      </w:r>
      <w:r w:rsidR="00AB7762">
        <w:t xml:space="preserve"> bullet, right side)</w:t>
      </w:r>
    </w:p>
    <w:p w14:paraId="4DF7AECC" w14:textId="77777777" w:rsidR="00AB7762" w:rsidRDefault="00EC2FAA" w:rsidP="00AB7762">
      <w:r>
        <w:t xml:space="preserve">College Tuition, whether a 2 year or 4 year, </w:t>
      </w:r>
      <w:proofErr w:type="gramStart"/>
      <w:r>
        <w:t>Masters</w:t>
      </w:r>
      <w:proofErr w:type="gramEnd"/>
      <w:r>
        <w:t xml:space="preserve"> or Doctorate program; and costs associated with room and board.</w:t>
      </w:r>
    </w:p>
    <w:p w14:paraId="31F9AF96" w14:textId="77777777" w:rsidR="00AB7762" w:rsidRDefault="00AB7762" w:rsidP="00AB7762">
      <w:r>
        <w:t>(Click 4</w:t>
      </w:r>
      <w:r w:rsidRPr="00E109E1">
        <w:rPr>
          <w:vertAlign w:val="superscript"/>
        </w:rPr>
        <w:t>th</w:t>
      </w:r>
      <w:r>
        <w:t xml:space="preserve"> bullet, right side)</w:t>
      </w:r>
    </w:p>
    <w:p w14:paraId="52D1E169" w14:textId="77777777" w:rsidR="00AB7762" w:rsidRDefault="00EC2FAA" w:rsidP="00AB7762">
      <w:r>
        <w:t>If you are responsible for children, childcare. Or maybe meals while commuting to college if you are not living on campus.</w:t>
      </w:r>
    </w:p>
    <w:p w14:paraId="58C163C4" w14:textId="77777777" w:rsidR="00AB7762" w:rsidRDefault="00AB7762" w:rsidP="00AB7762">
      <w:r>
        <w:t>(Click 5</w:t>
      </w:r>
      <w:r w:rsidRPr="00E109E1">
        <w:rPr>
          <w:vertAlign w:val="superscript"/>
        </w:rPr>
        <w:t>th</w:t>
      </w:r>
      <w:r>
        <w:t xml:space="preserve"> bullet, right side)</w:t>
      </w:r>
    </w:p>
    <w:p w14:paraId="0E1D4241" w14:textId="77777777" w:rsidR="00AB7762" w:rsidRDefault="00EC2FAA" w:rsidP="00AB7762">
      <w:r>
        <w:t>And what about business start-up costs? Those costs associated with producing the product or service (tools and equipment; stocks and supplies), marketing your business, and doing the finances.</w:t>
      </w:r>
    </w:p>
    <w:p w14:paraId="1383683F" w14:textId="77777777" w:rsidR="00EC2FAA" w:rsidRDefault="00EC2FAA" w:rsidP="00AB7762">
      <w:r>
        <w:t>Now that we’ve considered the programmatic and job-seeker costs, I’d like you to think about how these costs are paid for? Next to each of the costs you wrote down, note who or what may be able to provide funding to purchase the needed items.</w:t>
      </w:r>
    </w:p>
    <w:p w14:paraId="3342E7F1" w14:textId="77777777" w:rsidR="00EC2FAA" w:rsidRDefault="00EC2FAA" w:rsidP="00AB7762">
      <w:r>
        <w:t>Pause the webinar now and take about 5 minutes to consider possible funders.</w:t>
      </w:r>
    </w:p>
    <w:p w14:paraId="28C8E517" w14:textId="77777777" w:rsidR="00EC2FAA" w:rsidRDefault="00EC2FAA" w:rsidP="00AB7762"/>
    <w:p w14:paraId="3E096358" w14:textId="77777777" w:rsidR="00EC2FAA" w:rsidRDefault="00EC2FAA" w:rsidP="00AB7762">
      <w:pPr>
        <w:rPr>
          <w:u w:val="single"/>
        </w:rPr>
      </w:pPr>
      <w:r>
        <w:rPr>
          <w:u w:val="single"/>
        </w:rPr>
        <w:t>Click to Slide 15</w:t>
      </w:r>
    </w:p>
    <w:p w14:paraId="09350575" w14:textId="77777777" w:rsidR="00EC2FAA" w:rsidRDefault="00270227" w:rsidP="00AB7762">
      <w:r>
        <w:t>It is helpful to think about individual employment needs and available or potentially available resources early in the employment process.  At the beg</w:t>
      </w:r>
      <w:r w:rsidR="00AE4A8B">
        <w:t>inning</w:t>
      </w:r>
      <w:r>
        <w:t>, you may not know exactly what skills</w:t>
      </w:r>
      <w:r w:rsidR="00AE261C">
        <w:t>,</w:t>
      </w:r>
      <w:r>
        <w:t xml:space="preserve"> supports</w:t>
      </w:r>
      <w:r w:rsidR="00AE4A8B">
        <w:t>, or barriers</w:t>
      </w:r>
      <w:r w:rsidR="00AE261C">
        <w:t xml:space="preserve"> will </w:t>
      </w:r>
      <w:r w:rsidR="00AE4A8B">
        <w:t xml:space="preserve">need to </w:t>
      </w:r>
      <w:r w:rsidR="00AE261C">
        <w:t xml:space="preserve">be </w:t>
      </w:r>
      <w:r>
        <w:t>addressed to</w:t>
      </w:r>
      <w:r w:rsidR="00AE261C">
        <w:t xml:space="preserve"> obtain employment.  But </w:t>
      </w:r>
      <w:r>
        <w:t xml:space="preserve">you can think about and identify resources that are potentially available or actually available, and also consider whether those resources are personal, such as savings and family resources; or systems oriented, like Medicaid, VR and WIOA. </w:t>
      </w:r>
      <w:r w:rsidR="002425C3">
        <w:t xml:space="preserve"> These are the resources that are most likely to be immediately available.  If they are personal resources, then the individual or family can decide </w:t>
      </w:r>
      <w:r w:rsidR="00AE261C">
        <w:t xml:space="preserve">how and when </w:t>
      </w:r>
      <w:r w:rsidR="002425C3">
        <w:t>to use them.  Often the person you’re working with will be attached to either VR, Medicaid, or WOIA services.</w:t>
      </w:r>
    </w:p>
    <w:p w14:paraId="521F0EDA" w14:textId="77777777" w:rsidR="002425C3" w:rsidRDefault="00592A97" w:rsidP="00AB7762">
      <w:r>
        <w:t xml:space="preserve">There are additional </w:t>
      </w:r>
      <w:r w:rsidR="002425C3">
        <w:t xml:space="preserve">resources that can be developed.  These days, </w:t>
      </w:r>
      <w:r w:rsidR="00AE4A8B">
        <w:t xml:space="preserve">most times, </w:t>
      </w:r>
      <w:r w:rsidR="002425C3">
        <w:t>Medicaid</w:t>
      </w:r>
      <w:r>
        <w:t>, VR, workforce, and education are working well together.  But that’</w:t>
      </w:r>
      <w:r w:rsidR="002425C3">
        <w:t>s not always the case.  An employment seeker may be utilizing one agency, but not the others.  We can help the person consider whether or not it would be useful to approach other services</w:t>
      </w:r>
      <w:r>
        <w:t xml:space="preserve"> and organizations</w:t>
      </w:r>
      <w:r w:rsidR="002425C3">
        <w:t>.  Also, there are social security work incentives, such as PASS, IRWE and ticket to work that are substantially underutilized. Saving</w:t>
      </w:r>
      <w:r>
        <w:t>s Matching Individual D</w:t>
      </w:r>
      <w:r w:rsidR="002425C3">
        <w:t xml:space="preserve">evelopment </w:t>
      </w:r>
      <w:r>
        <w:t>A</w:t>
      </w:r>
      <w:r w:rsidR="002425C3">
        <w:t>ccounts, micro-loans, small business loans, and other potential resources.</w:t>
      </w:r>
    </w:p>
    <w:p w14:paraId="0C89A7A0" w14:textId="77777777" w:rsidR="002425C3" w:rsidRDefault="00592A97" w:rsidP="00AB7762">
      <w:r>
        <w:t xml:space="preserve">On this slide, you can see a simple tool, a table, that lists </w:t>
      </w:r>
      <w:r w:rsidR="002425C3">
        <w:t xml:space="preserve">common skills, supports, and needs that must be addressed to get to a successful employment outcome.  We say that there are skills, along with supports and needs, because the employment seeker may already possess the ability to meet their own </w:t>
      </w:r>
      <w:r w:rsidR="002425C3">
        <w:lastRenderedPageBreak/>
        <w:t>need, for instance if they already have a driver’s license, or possess th</w:t>
      </w:r>
      <w:r w:rsidR="00AE4A8B">
        <w:t xml:space="preserve">e skills needed in a particular </w:t>
      </w:r>
      <w:r w:rsidR="002425C3">
        <w:t xml:space="preserve">industry.  </w:t>
      </w:r>
    </w:p>
    <w:p w14:paraId="17F06438" w14:textId="77777777" w:rsidR="002425C3" w:rsidRDefault="002425C3" w:rsidP="00AB7762">
      <w:r>
        <w:t>It’s common that</w:t>
      </w:r>
      <w:r w:rsidR="007C4054">
        <w:t xml:space="preserve"> the employment seeker will have some needs and supports met from the outset.  There will be s</w:t>
      </w:r>
      <w:r w:rsidR="00592A97">
        <w:t xml:space="preserve">upports and needs and skills </w:t>
      </w:r>
      <w:r w:rsidR="007C4054">
        <w:t xml:space="preserve">that </w:t>
      </w:r>
      <w:r w:rsidR="00592A97">
        <w:t xml:space="preserve">can be addressed </w:t>
      </w:r>
      <w:r w:rsidR="007C4054">
        <w:t>with reso</w:t>
      </w:r>
      <w:r w:rsidR="00592A97">
        <w:t>urces that are at hand</w:t>
      </w:r>
      <w:r w:rsidR="007C4054">
        <w:t xml:space="preserve">, and some that will take some thinking, planning, and creative problem solving. </w:t>
      </w:r>
    </w:p>
    <w:p w14:paraId="7C416991" w14:textId="77777777" w:rsidR="007C4054" w:rsidRDefault="007C4054" w:rsidP="00AB7762">
      <w:r>
        <w:t xml:space="preserve">By doing </w:t>
      </w:r>
      <w:r w:rsidR="00592A97">
        <w:t xml:space="preserve">some </w:t>
      </w:r>
      <w:r>
        <w:t>resource mapping at the beginning of employment planning and continuin</w:t>
      </w:r>
      <w:r w:rsidR="00592A97">
        <w:t>g to do resource planning throughout</w:t>
      </w:r>
      <w:r>
        <w:t xml:space="preserve"> the employment process, we become aware of possibilities, opportunities, and solutions that may have been unknown or overlooked.  Maybe a small busin</w:t>
      </w:r>
      <w:r w:rsidR="00592A97">
        <w:t>ess</w:t>
      </w:r>
      <w:r>
        <w:t xml:space="preserve"> you’re talking to has an eye on a new piece of equipment that would produce a new product or make production much more efficient.  If we know ahead of time that the employment seeker has access to a potential PASS or VR funding that can buy tools and equipment that are used on the job, then we can have a conversation about this with the business</w:t>
      </w:r>
      <w:r w:rsidR="00592A97">
        <w:t>,</w:t>
      </w:r>
      <w:r>
        <w:t xml:space="preserve"> to see if we may be able to help the business meet its needs. There could be a new job there</w:t>
      </w:r>
      <w:r w:rsidR="00592A97">
        <w:t>,</w:t>
      </w:r>
      <w:r>
        <w:t xml:space="preserve"> that was undetectable without the knowledge of multiple funding sources and the ability to make those funding sources work.</w:t>
      </w:r>
    </w:p>
    <w:p w14:paraId="747BECD6" w14:textId="35EB849E" w:rsidR="00212E6B" w:rsidRDefault="00592A97" w:rsidP="00AB7762">
      <w:r>
        <w:t xml:space="preserve">One other thing to consider when </w:t>
      </w:r>
      <w:r w:rsidR="007C4054">
        <w:t xml:space="preserve">using </w:t>
      </w:r>
      <w:r>
        <w:t xml:space="preserve">multiple funding resources is the flexibly in what each funding source can do. </w:t>
      </w:r>
      <w:r w:rsidR="007C4054">
        <w:t xml:space="preserve"> Some funding sources are very inflexible, they </w:t>
      </w:r>
      <w:r>
        <w:t>can only pay for a specific thing in a specific way</w:t>
      </w:r>
      <w:r w:rsidR="007C4054">
        <w:t>.  For instance, Medicaid waiver</w:t>
      </w:r>
      <w:r>
        <w:t xml:space="preserve"> funding </w:t>
      </w:r>
      <w:r w:rsidR="00AE4A8B">
        <w:t xml:space="preserve">pays for services only, and </w:t>
      </w:r>
      <w:r>
        <w:t>has some restrictions (state by state) as to who can get paid and how they are paid.  Some states</w:t>
      </w:r>
      <w:r w:rsidR="00AE4A8B">
        <w:t>’</w:t>
      </w:r>
      <w:r>
        <w:t xml:space="preserve"> waivers </w:t>
      </w:r>
      <w:r w:rsidR="00212E6B">
        <w:t xml:space="preserve">allow </w:t>
      </w:r>
      <w:r>
        <w:t xml:space="preserve">a </w:t>
      </w:r>
      <w:r w:rsidR="00212E6B">
        <w:t>small amount of goods, but Medicaid waiver can’t pay for business startup costs, or insurance for a vehicle</w:t>
      </w:r>
      <w:r>
        <w:t>, for example</w:t>
      </w:r>
      <w:r w:rsidR="00212E6B">
        <w:t xml:space="preserve">.  VR funds are more flexible, but they typically </w:t>
      </w:r>
      <w:r>
        <w:t>buy things for a person from a</w:t>
      </w:r>
      <w:r w:rsidR="00AE4A8B">
        <w:t xml:space="preserve"> </w:t>
      </w:r>
      <w:r w:rsidR="00212E6B">
        <w:t>vendor, they don’t actually give the cash to the employment seeker to spend.  Also,</w:t>
      </w:r>
      <w:r>
        <w:t xml:space="preserve"> for example,</w:t>
      </w:r>
      <w:r w:rsidR="00212E6B">
        <w:t xml:space="preserve"> in most states, it is very difficult for VR to purchase a vehicle.  PASS on the other hand</w:t>
      </w:r>
      <w:r>
        <w:t>, is extremely flexible.  A PASS</w:t>
      </w:r>
      <w:r w:rsidR="00212E6B">
        <w:t xml:space="preserve"> can purchase a car, pay for ch</w:t>
      </w:r>
      <w:r>
        <w:t xml:space="preserve">ild care support, purchase stocks and supplies for a business and more. And with a PASS, </w:t>
      </w:r>
      <w:r w:rsidR="00212E6B">
        <w:t xml:space="preserve">the money goes directly to the employment seeker who has more </w:t>
      </w:r>
      <w:r w:rsidR="00AE4A8B">
        <w:t>direct decision-</w:t>
      </w:r>
      <w:r>
        <w:t>making control</w:t>
      </w:r>
      <w:r w:rsidR="00212E6B">
        <w:t xml:space="preserve"> regarding</w:t>
      </w:r>
      <w:r>
        <w:t xml:space="preserve"> what to purchase,</w:t>
      </w:r>
      <w:r w:rsidR="00212E6B">
        <w:t xml:space="preserve"> when to purchase items</w:t>
      </w:r>
      <w:r>
        <w:t xml:space="preserve">, and </w:t>
      </w:r>
      <w:r w:rsidR="00C83683">
        <w:t xml:space="preserve">from </w:t>
      </w:r>
      <w:r>
        <w:t>who</w:t>
      </w:r>
      <w:r w:rsidR="00C83683">
        <w:t>m</w:t>
      </w:r>
      <w:r>
        <w:t xml:space="preserve"> to purchase them</w:t>
      </w:r>
      <w:r w:rsidR="00212E6B">
        <w:t xml:space="preserve">.  </w:t>
      </w:r>
      <w:r>
        <w:t xml:space="preserve">The most flexible money may be Ticket-to-Work dollars, they </w:t>
      </w:r>
      <w:r w:rsidR="00212E6B">
        <w:t>can be spent pretty much any</w:t>
      </w:r>
      <w:r>
        <w:t xml:space="preserve"> </w:t>
      </w:r>
      <w:r w:rsidR="00212E6B">
        <w:t>way the empl</w:t>
      </w:r>
      <w:r>
        <w:t>oyment network wants to spend them</w:t>
      </w:r>
      <w:r w:rsidR="00212E6B">
        <w:t>.</w:t>
      </w:r>
    </w:p>
    <w:p w14:paraId="5139D609" w14:textId="77777777" w:rsidR="007C4054" w:rsidRDefault="00212E6B" w:rsidP="00AB7762">
      <w:r>
        <w:t>When usin</w:t>
      </w:r>
      <w:r w:rsidR="00592A97">
        <w:t xml:space="preserve">g multiple funding sources, a </w:t>
      </w:r>
      <w:r>
        <w:t>good rule of thumb is to use the inflexible funding first, and then start</w:t>
      </w:r>
      <w:r w:rsidR="00592A97">
        <w:t xml:space="preserve"> assigning costs to the more</w:t>
      </w:r>
      <w:r>
        <w:t xml:space="preserve"> flexible funding</w:t>
      </w:r>
      <w:r w:rsidR="00592A97">
        <w:t xml:space="preserve"> available</w:t>
      </w:r>
      <w:r>
        <w:t xml:space="preserve">, saving the most flexible to address the </w:t>
      </w:r>
      <w:r w:rsidR="00592A97">
        <w:t xml:space="preserve">last </w:t>
      </w:r>
      <w:r>
        <w:t>remaining support or need gaps.</w:t>
      </w:r>
    </w:p>
    <w:p w14:paraId="32D500B2" w14:textId="77777777" w:rsidR="00212E6B" w:rsidRDefault="00212E6B" w:rsidP="00AB7762">
      <w:r>
        <w:t>It’s</w:t>
      </w:r>
      <w:r w:rsidR="00592A97">
        <w:t xml:space="preserve"> not</w:t>
      </w:r>
      <w:r>
        <w:t xml:space="preserve"> uncommon, once you’ve done some resource planning, to discover that an employment seeker is si</w:t>
      </w:r>
      <w:r w:rsidR="00592A97">
        <w:t xml:space="preserve">tting </w:t>
      </w:r>
      <w:r>
        <w:t>$10,000, $20,</w:t>
      </w:r>
      <w:r w:rsidR="00120649">
        <w:t>000 or more they can use</w:t>
      </w:r>
      <w:r>
        <w:t xml:space="preserve"> toward</w:t>
      </w:r>
      <w:r w:rsidR="00120649">
        <w:t>s</w:t>
      </w:r>
      <w:r>
        <w:t xml:space="preserve"> employment.  </w:t>
      </w:r>
      <w:r w:rsidR="00120649">
        <w:t>T</w:t>
      </w:r>
      <w:r w:rsidR="00592A97">
        <w:t>hey’ve likely been sitti</w:t>
      </w:r>
      <w:r w:rsidR="00120649">
        <w:t xml:space="preserve">ng on this $ for some time, and no </w:t>
      </w:r>
      <w:r w:rsidR="00592A97">
        <w:t xml:space="preserve">one has told them about it. </w:t>
      </w:r>
      <w:r w:rsidR="00AE4A8B">
        <w:t xml:space="preserve">This is </w:t>
      </w:r>
      <w:r>
        <w:t>empowering knowledge, obviously</w:t>
      </w:r>
      <w:r w:rsidR="00D37243">
        <w:t xml:space="preserve"> for the employment seeker and their supports, but also f</w:t>
      </w:r>
      <w:r w:rsidR="00120649">
        <w:t>or employment professionals, as</w:t>
      </w:r>
      <w:r w:rsidR="00D37243">
        <w:t xml:space="preserve"> we realize we have </w:t>
      </w:r>
      <w:r w:rsidR="00120649">
        <w:t>many more tools to use than we</w:t>
      </w:r>
      <w:r w:rsidR="00D37243">
        <w:t xml:space="preserve"> thought.</w:t>
      </w:r>
    </w:p>
    <w:p w14:paraId="308875F2" w14:textId="77777777" w:rsidR="00120649" w:rsidRDefault="00120649" w:rsidP="00AB7762"/>
    <w:p w14:paraId="7E21911D" w14:textId="77777777" w:rsidR="00004A74" w:rsidRPr="00120649" w:rsidRDefault="00004A74" w:rsidP="00120649">
      <w:pPr>
        <w:pStyle w:val="Default"/>
        <w:rPr>
          <w:rFonts w:asciiTheme="minorHAnsi" w:hAnsiTheme="minorHAnsi" w:cstheme="minorHAnsi"/>
          <w:sz w:val="22"/>
          <w:szCs w:val="22"/>
        </w:rPr>
      </w:pPr>
    </w:p>
    <w:p w14:paraId="68C8FB52" w14:textId="77777777" w:rsidR="00004A74" w:rsidRDefault="00120649" w:rsidP="00004A74">
      <w:pPr>
        <w:rPr>
          <w:rFonts w:cstheme="minorHAnsi"/>
          <w:u w:val="single"/>
        </w:rPr>
      </w:pPr>
      <w:r>
        <w:rPr>
          <w:rFonts w:cstheme="minorHAnsi"/>
          <w:u w:val="single"/>
        </w:rPr>
        <w:t xml:space="preserve">Click to </w:t>
      </w:r>
      <w:r w:rsidR="00004A74">
        <w:rPr>
          <w:rFonts w:cstheme="minorHAnsi"/>
          <w:u w:val="single"/>
        </w:rPr>
        <w:t>S</w:t>
      </w:r>
      <w:r>
        <w:rPr>
          <w:rFonts w:cstheme="minorHAnsi"/>
          <w:u w:val="single"/>
        </w:rPr>
        <w:t>lide 16: Recommended Trainings)</w:t>
      </w:r>
    </w:p>
    <w:p w14:paraId="015E6750" w14:textId="77777777" w:rsidR="00004A74" w:rsidRDefault="0064006F" w:rsidP="00004A74">
      <w:pPr>
        <w:rPr>
          <w:rFonts w:cstheme="minorHAnsi"/>
        </w:rPr>
      </w:pPr>
      <w:r>
        <w:rPr>
          <w:rFonts w:cstheme="minorHAnsi"/>
        </w:rPr>
        <w:lastRenderedPageBreak/>
        <w:t xml:space="preserve">Great! We’ve reviewed all the competencies in Domain1! The Toolkit provides a list of </w:t>
      </w:r>
      <w:r w:rsidR="00800520">
        <w:rPr>
          <w:rFonts w:cstheme="minorHAnsi"/>
        </w:rPr>
        <w:t xml:space="preserve">Domain 1 </w:t>
      </w:r>
      <w:r>
        <w:rPr>
          <w:rFonts w:cstheme="minorHAnsi"/>
        </w:rPr>
        <w:t>recommended trainings</w:t>
      </w:r>
      <w:r w:rsidR="00800520">
        <w:rPr>
          <w:rFonts w:cstheme="minorHAnsi"/>
        </w:rPr>
        <w:t xml:space="preserve">, on the Introduction to Employment Services &amp; Core Values and Self-Determination. There are also additional recommended resources on these topics. </w:t>
      </w:r>
    </w:p>
    <w:p w14:paraId="1DAE1878" w14:textId="77777777" w:rsidR="00800520" w:rsidRDefault="00800520" w:rsidP="00004A74">
      <w:pPr>
        <w:rPr>
          <w:rFonts w:cstheme="minorHAnsi"/>
        </w:rPr>
      </w:pPr>
      <w:r>
        <w:rPr>
          <w:rFonts w:cstheme="minorHAnsi"/>
        </w:rPr>
        <w:t>At the end of the Toolkit there is also a discussion of Comprehensive Basic Trainings in Employment Services, including a list of reviewed and recommended comprehensive trainings. Agencies or individuals demonstrating extensive training needs in multiple domains may benefit from enrolling in a comprehensive basic training program.</w:t>
      </w:r>
    </w:p>
    <w:p w14:paraId="3AED741C" w14:textId="77777777" w:rsidR="00004A74" w:rsidRDefault="00004A74" w:rsidP="00004A74">
      <w:pPr>
        <w:rPr>
          <w:rFonts w:cstheme="minorHAnsi"/>
        </w:rPr>
      </w:pPr>
    </w:p>
    <w:p w14:paraId="428C2436" w14:textId="3E400099" w:rsidR="00004A74" w:rsidRDefault="006471EC" w:rsidP="00004A74">
      <w:pPr>
        <w:rPr>
          <w:rFonts w:cstheme="minorHAnsi"/>
          <w:u w:val="single"/>
        </w:rPr>
      </w:pPr>
      <w:r>
        <w:rPr>
          <w:rFonts w:cstheme="minorHAnsi"/>
          <w:u w:val="single"/>
        </w:rPr>
        <w:t>Slide 17</w:t>
      </w:r>
      <w:r w:rsidR="00004A74">
        <w:rPr>
          <w:rFonts w:cstheme="minorHAnsi"/>
          <w:u w:val="single"/>
        </w:rPr>
        <w:t>: Wrap Up</w:t>
      </w:r>
    </w:p>
    <w:p w14:paraId="1555F919" w14:textId="77777777" w:rsidR="00E440D2" w:rsidRDefault="00E440D2" w:rsidP="00E440D2">
      <w:r>
        <w:t xml:space="preserve">We’ve come to the end of our recorded Webinar on domain 1.  If you have any questions, please Email me at the Email address shown on this slide.  Thank you for your time and attention and good luck to you as you learn more about the Toolkit and begin </w:t>
      </w:r>
      <w:proofErr w:type="spellStart"/>
      <w:r>
        <w:t>it’s</w:t>
      </w:r>
      <w:proofErr w:type="spellEnd"/>
      <w:r>
        <w:t xml:space="preserve"> implementation.</w:t>
      </w:r>
    </w:p>
    <w:p w14:paraId="1E41E084" w14:textId="77777777" w:rsidR="00004A74" w:rsidRPr="00004A74" w:rsidRDefault="00004A74" w:rsidP="00004A74">
      <w:pPr>
        <w:rPr>
          <w:rFonts w:cstheme="minorHAnsi"/>
          <w:u w:val="single"/>
        </w:rPr>
      </w:pPr>
    </w:p>
    <w:sectPr w:rsidR="00004A74" w:rsidRPr="00004A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th Keeton" w:date="2018-05-01T14:34:00Z" w:initials="BK">
    <w:p w14:paraId="476B2024" w14:textId="3DC1F121" w:rsidR="007E58B8" w:rsidRDefault="007E58B8">
      <w:pPr>
        <w:pStyle w:val="CommentText"/>
      </w:pPr>
      <w:r>
        <w:rPr>
          <w:rStyle w:val="CommentReference"/>
        </w:rPr>
        <w:annotationRef/>
      </w:r>
      <w:r>
        <w:t>Russell, I’m not sure I made this sentence better, so change it how you see fit.  I removed the word “typical” because it can suggest by extension that other people are “atypical”…</w:t>
      </w:r>
    </w:p>
  </w:comment>
  <w:comment w:id="2" w:author="Beth Keeton" w:date="2018-05-01T14:34:00Z" w:initials="BK">
    <w:p w14:paraId="40D8441A" w14:textId="43B9674C" w:rsidR="007E58B8" w:rsidRDefault="007E58B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B2024" w15:done="0"/>
  <w15:commentEx w15:paraId="40D8441A" w15:paraIdParent="476B20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B2024" w16cid:durableId="1E92F969"/>
  <w16cid:commentId w16cid:paraId="40D8441A" w16cid:durableId="1E92F9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75653"/>
    <w:multiLevelType w:val="multilevel"/>
    <w:tmpl w:val="D622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15587"/>
    <w:multiLevelType w:val="hybridMultilevel"/>
    <w:tmpl w:val="BEF67B86"/>
    <w:lvl w:ilvl="0" w:tplc="43EC22AA">
      <w:start w:val="1"/>
      <w:numFmt w:val="decimal"/>
      <w:lvlText w:val="%1."/>
      <w:lvlJc w:val="left"/>
      <w:pPr>
        <w:tabs>
          <w:tab w:val="num" w:pos="720"/>
        </w:tabs>
        <w:ind w:left="720" w:hanging="360"/>
      </w:pPr>
    </w:lvl>
    <w:lvl w:ilvl="1" w:tplc="595EBCFE" w:tentative="1">
      <w:start w:val="1"/>
      <w:numFmt w:val="decimal"/>
      <w:lvlText w:val="%2."/>
      <w:lvlJc w:val="left"/>
      <w:pPr>
        <w:tabs>
          <w:tab w:val="num" w:pos="1440"/>
        </w:tabs>
        <w:ind w:left="1440" w:hanging="360"/>
      </w:pPr>
    </w:lvl>
    <w:lvl w:ilvl="2" w:tplc="11AC7584" w:tentative="1">
      <w:start w:val="1"/>
      <w:numFmt w:val="decimal"/>
      <w:lvlText w:val="%3."/>
      <w:lvlJc w:val="left"/>
      <w:pPr>
        <w:tabs>
          <w:tab w:val="num" w:pos="2160"/>
        </w:tabs>
        <w:ind w:left="2160" w:hanging="360"/>
      </w:pPr>
    </w:lvl>
    <w:lvl w:ilvl="3" w:tplc="EB605626" w:tentative="1">
      <w:start w:val="1"/>
      <w:numFmt w:val="decimal"/>
      <w:lvlText w:val="%4."/>
      <w:lvlJc w:val="left"/>
      <w:pPr>
        <w:tabs>
          <w:tab w:val="num" w:pos="2880"/>
        </w:tabs>
        <w:ind w:left="2880" w:hanging="360"/>
      </w:pPr>
    </w:lvl>
    <w:lvl w:ilvl="4" w:tplc="8186805A" w:tentative="1">
      <w:start w:val="1"/>
      <w:numFmt w:val="decimal"/>
      <w:lvlText w:val="%5."/>
      <w:lvlJc w:val="left"/>
      <w:pPr>
        <w:tabs>
          <w:tab w:val="num" w:pos="3600"/>
        </w:tabs>
        <w:ind w:left="3600" w:hanging="360"/>
      </w:pPr>
    </w:lvl>
    <w:lvl w:ilvl="5" w:tplc="88F81058" w:tentative="1">
      <w:start w:val="1"/>
      <w:numFmt w:val="decimal"/>
      <w:lvlText w:val="%6."/>
      <w:lvlJc w:val="left"/>
      <w:pPr>
        <w:tabs>
          <w:tab w:val="num" w:pos="4320"/>
        </w:tabs>
        <w:ind w:left="4320" w:hanging="360"/>
      </w:pPr>
    </w:lvl>
    <w:lvl w:ilvl="6" w:tplc="4A204150" w:tentative="1">
      <w:start w:val="1"/>
      <w:numFmt w:val="decimal"/>
      <w:lvlText w:val="%7."/>
      <w:lvlJc w:val="left"/>
      <w:pPr>
        <w:tabs>
          <w:tab w:val="num" w:pos="5040"/>
        </w:tabs>
        <w:ind w:left="5040" w:hanging="360"/>
      </w:pPr>
    </w:lvl>
    <w:lvl w:ilvl="7" w:tplc="00504308" w:tentative="1">
      <w:start w:val="1"/>
      <w:numFmt w:val="decimal"/>
      <w:lvlText w:val="%8."/>
      <w:lvlJc w:val="left"/>
      <w:pPr>
        <w:tabs>
          <w:tab w:val="num" w:pos="5760"/>
        </w:tabs>
        <w:ind w:left="5760" w:hanging="360"/>
      </w:pPr>
    </w:lvl>
    <w:lvl w:ilvl="8" w:tplc="E2463E56" w:tentative="1">
      <w:start w:val="1"/>
      <w:numFmt w:val="decimal"/>
      <w:lvlText w:val="%9."/>
      <w:lvlJc w:val="left"/>
      <w:pPr>
        <w:tabs>
          <w:tab w:val="num" w:pos="6480"/>
        </w:tabs>
        <w:ind w:left="6480" w:hanging="360"/>
      </w:pPr>
    </w:lvl>
  </w:abstractNum>
  <w:abstractNum w:abstractNumId="2" w15:restartNumberingAfterBreak="0">
    <w:nsid w:val="44407E81"/>
    <w:multiLevelType w:val="hybridMultilevel"/>
    <w:tmpl w:val="E7B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Keeton">
    <w15:presenceInfo w15:providerId="None" w15:userId="Beth Kee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B2"/>
    <w:rsid w:val="00004A74"/>
    <w:rsid w:val="000362B3"/>
    <w:rsid w:val="00047894"/>
    <w:rsid w:val="00057EDC"/>
    <w:rsid w:val="00070320"/>
    <w:rsid w:val="000A2E88"/>
    <w:rsid w:val="000A4BFB"/>
    <w:rsid w:val="000A59E1"/>
    <w:rsid w:val="000E77FB"/>
    <w:rsid w:val="000F718B"/>
    <w:rsid w:val="00120649"/>
    <w:rsid w:val="00124152"/>
    <w:rsid w:val="0015494A"/>
    <w:rsid w:val="00156D87"/>
    <w:rsid w:val="00162BFD"/>
    <w:rsid w:val="00184544"/>
    <w:rsid w:val="00192E4C"/>
    <w:rsid w:val="001976A2"/>
    <w:rsid w:val="001A4312"/>
    <w:rsid w:val="001F3CEC"/>
    <w:rsid w:val="00212B2A"/>
    <w:rsid w:val="00212E6B"/>
    <w:rsid w:val="0021459E"/>
    <w:rsid w:val="002167A7"/>
    <w:rsid w:val="002273F6"/>
    <w:rsid w:val="00227491"/>
    <w:rsid w:val="00233524"/>
    <w:rsid w:val="00235724"/>
    <w:rsid w:val="002425C3"/>
    <w:rsid w:val="00244FB2"/>
    <w:rsid w:val="00255E8F"/>
    <w:rsid w:val="0025787F"/>
    <w:rsid w:val="002621B1"/>
    <w:rsid w:val="00270227"/>
    <w:rsid w:val="0027641D"/>
    <w:rsid w:val="00296476"/>
    <w:rsid w:val="002B4E39"/>
    <w:rsid w:val="002E53A9"/>
    <w:rsid w:val="002F42EF"/>
    <w:rsid w:val="00306ED7"/>
    <w:rsid w:val="00330EAF"/>
    <w:rsid w:val="003459DB"/>
    <w:rsid w:val="00345BD7"/>
    <w:rsid w:val="00346195"/>
    <w:rsid w:val="00375016"/>
    <w:rsid w:val="003D0FAD"/>
    <w:rsid w:val="003D3C21"/>
    <w:rsid w:val="003D739B"/>
    <w:rsid w:val="003E1EE1"/>
    <w:rsid w:val="003E50EE"/>
    <w:rsid w:val="003F0534"/>
    <w:rsid w:val="00425EB9"/>
    <w:rsid w:val="0044498E"/>
    <w:rsid w:val="00456E9B"/>
    <w:rsid w:val="00474899"/>
    <w:rsid w:val="004958AA"/>
    <w:rsid w:val="00496FB3"/>
    <w:rsid w:val="004A4906"/>
    <w:rsid w:val="004B4ABD"/>
    <w:rsid w:val="004B6B10"/>
    <w:rsid w:val="004E505D"/>
    <w:rsid w:val="004E70D4"/>
    <w:rsid w:val="00510A90"/>
    <w:rsid w:val="005211B3"/>
    <w:rsid w:val="0053069E"/>
    <w:rsid w:val="00530BDF"/>
    <w:rsid w:val="00535AE6"/>
    <w:rsid w:val="00547D7B"/>
    <w:rsid w:val="005667DB"/>
    <w:rsid w:val="005843B4"/>
    <w:rsid w:val="0058724B"/>
    <w:rsid w:val="00592A97"/>
    <w:rsid w:val="005A1064"/>
    <w:rsid w:val="005A2853"/>
    <w:rsid w:val="005D6E83"/>
    <w:rsid w:val="005F228A"/>
    <w:rsid w:val="005F683A"/>
    <w:rsid w:val="00612D74"/>
    <w:rsid w:val="00630859"/>
    <w:rsid w:val="0063263E"/>
    <w:rsid w:val="0064006F"/>
    <w:rsid w:val="006471EC"/>
    <w:rsid w:val="006507DB"/>
    <w:rsid w:val="00653BC9"/>
    <w:rsid w:val="00657088"/>
    <w:rsid w:val="0067570B"/>
    <w:rsid w:val="00693ACD"/>
    <w:rsid w:val="006B534E"/>
    <w:rsid w:val="006B7035"/>
    <w:rsid w:val="006D0E0B"/>
    <w:rsid w:val="006D2504"/>
    <w:rsid w:val="006E6988"/>
    <w:rsid w:val="006E70E3"/>
    <w:rsid w:val="007005BD"/>
    <w:rsid w:val="007006CC"/>
    <w:rsid w:val="007115E0"/>
    <w:rsid w:val="00715AF9"/>
    <w:rsid w:val="00717482"/>
    <w:rsid w:val="00721475"/>
    <w:rsid w:val="00722A49"/>
    <w:rsid w:val="00727BC1"/>
    <w:rsid w:val="00747F18"/>
    <w:rsid w:val="00760427"/>
    <w:rsid w:val="0077455A"/>
    <w:rsid w:val="00775799"/>
    <w:rsid w:val="007A206B"/>
    <w:rsid w:val="007A4B43"/>
    <w:rsid w:val="007A68DD"/>
    <w:rsid w:val="007C2C90"/>
    <w:rsid w:val="007C4054"/>
    <w:rsid w:val="007C4A7B"/>
    <w:rsid w:val="007C591E"/>
    <w:rsid w:val="007E58B8"/>
    <w:rsid w:val="007F2CA6"/>
    <w:rsid w:val="00800520"/>
    <w:rsid w:val="00804E8A"/>
    <w:rsid w:val="008128F4"/>
    <w:rsid w:val="008135C9"/>
    <w:rsid w:val="008211D4"/>
    <w:rsid w:val="008335AE"/>
    <w:rsid w:val="0084493F"/>
    <w:rsid w:val="008652E0"/>
    <w:rsid w:val="008700FF"/>
    <w:rsid w:val="008908FC"/>
    <w:rsid w:val="00897DD2"/>
    <w:rsid w:val="008A5823"/>
    <w:rsid w:val="008C2FEB"/>
    <w:rsid w:val="008D4758"/>
    <w:rsid w:val="008E179F"/>
    <w:rsid w:val="008E2202"/>
    <w:rsid w:val="008E7904"/>
    <w:rsid w:val="008F23F4"/>
    <w:rsid w:val="00903E6B"/>
    <w:rsid w:val="009042E9"/>
    <w:rsid w:val="00927E6C"/>
    <w:rsid w:val="009308FD"/>
    <w:rsid w:val="00933C51"/>
    <w:rsid w:val="00934136"/>
    <w:rsid w:val="0093531B"/>
    <w:rsid w:val="00965C2D"/>
    <w:rsid w:val="009852E0"/>
    <w:rsid w:val="00986552"/>
    <w:rsid w:val="0099084B"/>
    <w:rsid w:val="009A163F"/>
    <w:rsid w:val="009B5C26"/>
    <w:rsid w:val="009C2E3F"/>
    <w:rsid w:val="009C443D"/>
    <w:rsid w:val="009C4E87"/>
    <w:rsid w:val="00A0679E"/>
    <w:rsid w:val="00A30547"/>
    <w:rsid w:val="00A31CFE"/>
    <w:rsid w:val="00A4128F"/>
    <w:rsid w:val="00A6742F"/>
    <w:rsid w:val="00A74C3B"/>
    <w:rsid w:val="00A94506"/>
    <w:rsid w:val="00AB7762"/>
    <w:rsid w:val="00AE261C"/>
    <w:rsid w:val="00AE4A8B"/>
    <w:rsid w:val="00AF358F"/>
    <w:rsid w:val="00B14C1D"/>
    <w:rsid w:val="00B20A77"/>
    <w:rsid w:val="00B24830"/>
    <w:rsid w:val="00B45F51"/>
    <w:rsid w:val="00B53825"/>
    <w:rsid w:val="00B67CD4"/>
    <w:rsid w:val="00BA515A"/>
    <w:rsid w:val="00BB60FA"/>
    <w:rsid w:val="00BC7178"/>
    <w:rsid w:val="00BF5F6F"/>
    <w:rsid w:val="00C02BDA"/>
    <w:rsid w:val="00C35D91"/>
    <w:rsid w:val="00C46605"/>
    <w:rsid w:val="00C75726"/>
    <w:rsid w:val="00C767C5"/>
    <w:rsid w:val="00C80F61"/>
    <w:rsid w:val="00C83683"/>
    <w:rsid w:val="00C874EA"/>
    <w:rsid w:val="00C94F70"/>
    <w:rsid w:val="00CD3365"/>
    <w:rsid w:val="00CE252D"/>
    <w:rsid w:val="00D029A4"/>
    <w:rsid w:val="00D168F2"/>
    <w:rsid w:val="00D22192"/>
    <w:rsid w:val="00D2491E"/>
    <w:rsid w:val="00D26A6D"/>
    <w:rsid w:val="00D302B2"/>
    <w:rsid w:val="00D37243"/>
    <w:rsid w:val="00D37583"/>
    <w:rsid w:val="00D54D13"/>
    <w:rsid w:val="00D64C5B"/>
    <w:rsid w:val="00D65FBA"/>
    <w:rsid w:val="00D81A84"/>
    <w:rsid w:val="00D820CC"/>
    <w:rsid w:val="00DA3CE6"/>
    <w:rsid w:val="00DF72D3"/>
    <w:rsid w:val="00E0642D"/>
    <w:rsid w:val="00E104A2"/>
    <w:rsid w:val="00E109E1"/>
    <w:rsid w:val="00E11372"/>
    <w:rsid w:val="00E2364B"/>
    <w:rsid w:val="00E2548E"/>
    <w:rsid w:val="00E27B59"/>
    <w:rsid w:val="00E440D2"/>
    <w:rsid w:val="00E52714"/>
    <w:rsid w:val="00EA0287"/>
    <w:rsid w:val="00EA366B"/>
    <w:rsid w:val="00EB4E16"/>
    <w:rsid w:val="00EB6269"/>
    <w:rsid w:val="00EC2FAA"/>
    <w:rsid w:val="00EC7A07"/>
    <w:rsid w:val="00ED1F2F"/>
    <w:rsid w:val="00EE200F"/>
    <w:rsid w:val="00EE6060"/>
    <w:rsid w:val="00EE643B"/>
    <w:rsid w:val="00EF4BC9"/>
    <w:rsid w:val="00F364D9"/>
    <w:rsid w:val="00F45D4B"/>
    <w:rsid w:val="00F507E4"/>
    <w:rsid w:val="00F63B92"/>
    <w:rsid w:val="00F70B35"/>
    <w:rsid w:val="00F72D99"/>
    <w:rsid w:val="00F80418"/>
    <w:rsid w:val="00FA12C5"/>
    <w:rsid w:val="00FC05C6"/>
    <w:rsid w:val="00FD436C"/>
    <w:rsid w:val="00FE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DD7C"/>
  <w15:chartTrackingRefBased/>
  <w15:docId w15:val="{8EBB85E9-FC42-4AAA-8C31-E5435562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700FF"/>
  </w:style>
  <w:style w:type="character" w:customStyle="1" w:styleId="aqj">
    <w:name w:val="aqj"/>
    <w:basedOn w:val="DefaultParagraphFont"/>
    <w:rsid w:val="008700FF"/>
  </w:style>
  <w:style w:type="paragraph" w:customStyle="1" w:styleId="Default">
    <w:name w:val="Default"/>
    <w:rsid w:val="00244FB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84544"/>
    <w:rPr>
      <w:i/>
      <w:iCs/>
    </w:rPr>
  </w:style>
  <w:style w:type="character" w:styleId="Hyperlink">
    <w:name w:val="Hyperlink"/>
    <w:basedOn w:val="DefaultParagraphFont"/>
    <w:uiPriority w:val="99"/>
    <w:semiHidden/>
    <w:unhideWhenUsed/>
    <w:rsid w:val="00184544"/>
    <w:rPr>
      <w:color w:val="0000FF"/>
      <w:u w:val="single"/>
    </w:rPr>
  </w:style>
  <w:style w:type="character" w:styleId="Strong">
    <w:name w:val="Strong"/>
    <w:basedOn w:val="DefaultParagraphFont"/>
    <w:uiPriority w:val="22"/>
    <w:qFormat/>
    <w:rsid w:val="00184544"/>
    <w:rPr>
      <w:b/>
      <w:bCs/>
    </w:rPr>
  </w:style>
  <w:style w:type="paragraph" w:styleId="ListParagraph">
    <w:name w:val="List Paragraph"/>
    <w:basedOn w:val="Normal"/>
    <w:uiPriority w:val="34"/>
    <w:qFormat/>
    <w:rsid w:val="000A2E88"/>
    <w:pPr>
      <w:ind w:left="720"/>
      <w:contextualSpacing/>
    </w:pPr>
  </w:style>
  <w:style w:type="character" w:customStyle="1" w:styleId="m-3154300304800916577gmail-s2">
    <w:name w:val="m_-3154300304800916577gmail-s2"/>
    <w:basedOn w:val="DefaultParagraphFont"/>
    <w:rsid w:val="00C94F70"/>
  </w:style>
  <w:style w:type="paragraph" w:customStyle="1" w:styleId="m-3154300304800916577gmail-p1">
    <w:name w:val="m_-3154300304800916577gmail-p1"/>
    <w:basedOn w:val="Normal"/>
    <w:rsid w:val="00C9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54300304800916577gmail-apple-converted-space">
    <w:name w:val="m_-3154300304800916577gmail-apple-converted-space"/>
    <w:basedOn w:val="DefaultParagraphFont"/>
    <w:rsid w:val="00C94F70"/>
  </w:style>
  <w:style w:type="paragraph" w:customStyle="1" w:styleId="m-3154300304800916577gmail-p2">
    <w:name w:val="m_-3154300304800916577gmail-p2"/>
    <w:basedOn w:val="Normal"/>
    <w:rsid w:val="00C94F7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58B8"/>
    <w:rPr>
      <w:sz w:val="16"/>
      <w:szCs w:val="16"/>
    </w:rPr>
  </w:style>
  <w:style w:type="paragraph" w:styleId="CommentText">
    <w:name w:val="annotation text"/>
    <w:basedOn w:val="Normal"/>
    <w:link w:val="CommentTextChar"/>
    <w:uiPriority w:val="99"/>
    <w:semiHidden/>
    <w:unhideWhenUsed/>
    <w:rsid w:val="007E58B8"/>
    <w:pPr>
      <w:spacing w:line="240" w:lineRule="auto"/>
    </w:pPr>
    <w:rPr>
      <w:sz w:val="20"/>
      <w:szCs w:val="20"/>
    </w:rPr>
  </w:style>
  <w:style w:type="character" w:customStyle="1" w:styleId="CommentTextChar">
    <w:name w:val="Comment Text Char"/>
    <w:basedOn w:val="DefaultParagraphFont"/>
    <w:link w:val="CommentText"/>
    <w:uiPriority w:val="99"/>
    <w:semiHidden/>
    <w:rsid w:val="007E58B8"/>
    <w:rPr>
      <w:sz w:val="20"/>
      <w:szCs w:val="20"/>
    </w:rPr>
  </w:style>
  <w:style w:type="paragraph" w:styleId="CommentSubject">
    <w:name w:val="annotation subject"/>
    <w:basedOn w:val="CommentText"/>
    <w:next w:val="CommentText"/>
    <w:link w:val="CommentSubjectChar"/>
    <w:uiPriority w:val="99"/>
    <w:semiHidden/>
    <w:unhideWhenUsed/>
    <w:rsid w:val="007E58B8"/>
    <w:rPr>
      <w:b/>
      <w:bCs/>
    </w:rPr>
  </w:style>
  <w:style w:type="character" w:customStyle="1" w:styleId="CommentSubjectChar">
    <w:name w:val="Comment Subject Char"/>
    <w:basedOn w:val="CommentTextChar"/>
    <w:link w:val="CommentSubject"/>
    <w:uiPriority w:val="99"/>
    <w:semiHidden/>
    <w:rsid w:val="007E58B8"/>
    <w:rPr>
      <w:b/>
      <w:bCs/>
      <w:sz w:val="20"/>
      <w:szCs w:val="20"/>
    </w:rPr>
  </w:style>
  <w:style w:type="paragraph" w:styleId="BalloonText">
    <w:name w:val="Balloon Text"/>
    <w:basedOn w:val="Normal"/>
    <w:link w:val="BalloonTextChar"/>
    <w:uiPriority w:val="99"/>
    <w:semiHidden/>
    <w:unhideWhenUsed/>
    <w:rsid w:val="007E5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5225">
      <w:bodyDiv w:val="1"/>
      <w:marLeft w:val="0"/>
      <w:marRight w:val="0"/>
      <w:marTop w:val="0"/>
      <w:marBottom w:val="0"/>
      <w:divBdr>
        <w:top w:val="none" w:sz="0" w:space="0" w:color="auto"/>
        <w:left w:val="none" w:sz="0" w:space="0" w:color="auto"/>
        <w:bottom w:val="none" w:sz="0" w:space="0" w:color="auto"/>
        <w:right w:val="none" w:sz="0" w:space="0" w:color="auto"/>
      </w:divBdr>
      <w:divsChild>
        <w:div w:id="1569266433">
          <w:marLeft w:val="0"/>
          <w:marRight w:val="0"/>
          <w:marTop w:val="0"/>
          <w:marBottom w:val="0"/>
          <w:divBdr>
            <w:top w:val="none" w:sz="0" w:space="0" w:color="auto"/>
            <w:left w:val="none" w:sz="0" w:space="0" w:color="auto"/>
            <w:bottom w:val="none" w:sz="0" w:space="0" w:color="auto"/>
            <w:right w:val="none" w:sz="0" w:space="0" w:color="auto"/>
          </w:divBdr>
        </w:div>
        <w:div w:id="2014600915">
          <w:marLeft w:val="0"/>
          <w:marRight w:val="0"/>
          <w:marTop w:val="0"/>
          <w:marBottom w:val="0"/>
          <w:divBdr>
            <w:top w:val="none" w:sz="0" w:space="0" w:color="auto"/>
            <w:left w:val="none" w:sz="0" w:space="0" w:color="auto"/>
            <w:bottom w:val="none" w:sz="0" w:space="0" w:color="auto"/>
            <w:right w:val="none" w:sz="0" w:space="0" w:color="auto"/>
          </w:divBdr>
        </w:div>
        <w:div w:id="1564561651">
          <w:marLeft w:val="0"/>
          <w:marRight w:val="0"/>
          <w:marTop w:val="0"/>
          <w:marBottom w:val="0"/>
          <w:divBdr>
            <w:top w:val="none" w:sz="0" w:space="0" w:color="auto"/>
            <w:left w:val="none" w:sz="0" w:space="0" w:color="auto"/>
            <w:bottom w:val="none" w:sz="0" w:space="0" w:color="auto"/>
            <w:right w:val="none" w:sz="0" w:space="0" w:color="auto"/>
          </w:divBdr>
        </w:div>
        <w:div w:id="154806396">
          <w:marLeft w:val="0"/>
          <w:marRight w:val="0"/>
          <w:marTop w:val="0"/>
          <w:marBottom w:val="0"/>
          <w:divBdr>
            <w:top w:val="none" w:sz="0" w:space="0" w:color="auto"/>
            <w:left w:val="none" w:sz="0" w:space="0" w:color="auto"/>
            <w:bottom w:val="none" w:sz="0" w:space="0" w:color="auto"/>
            <w:right w:val="none" w:sz="0" w:space="0" w:color="auto"/>
          </w:divBdr>
        </w:div>
        <w:div w:id="584148073">
          <w:marLeft w:val="0"/>
          <w:marRight w:val="0"/>
          <w:marTop w:val="0"/>
          <w:marBottom w:val="0"/>
          <w:divBdr>
            <w:top w:val="none" w:sz="0" w:space="0" w:color="auto"/>
            <w:left w:val="none" w:sz="0" w:space="0" w:color="auto"/>
            <w:bottom w:val="none" w:sz="0" w:space="0" w:color="auto"/>
            <w:right w:val="none" w:sz="0" w:space="0" w:color="auto"/>
          </w:divBdr>
        </w:div>
        <w:div w:id="731847426">
          <w:marLeft w:val="0"/>
          <w:marRight w:val="0"/>
          <w:marTop w:val="0"/>
          <w:marBottom w:val="0"/>
          <w:divBdr>
            <w:top w:val="none" w:sz="0" w:space="0" w:color="auto"/>
            <w:left w:val="none" w:sz="0" w:space="0" w:color="auto"/>
            <w:bottom w:val="none" w:sz="0" w:space="0" w:color="auto"/>
            <w:right w:val="none" w:sz="0" w:space="0" w:color="auto"/>
          </w:divBdr>
        </w:div>
        <w:div w:id="1006323588">
          <w:marLeft w:val="0"/>
          <w:marRight w:val="0"/>
          <w:marTop w:val="0"/>
          <w:marBottom w:val="0"/>
          <w:divBdr>
            <w:top w:val="none" w:sz="0" w:space="0" w:color="auto"/>
            <w:left w:val="none" w:sz="0" w:space="0" w:color="auto"/>
            <w:bottom w:val="none" w:sz="0" w:space="0" w:color="auto"/>
            <w:right w:val="none" w:sz="0" w:space="0" w:color="auto"/>
          </w:divBdr>
        </w:div>
        <w:div w:id="858474653">
          <w:marLeft w:val="0"/>
          <w:marRight w:val="0"/>
          <w:marTop w:val="0"/>
          <w:marBottom w:val="0"/>
          <w:divBdr>
            <w:top w:val="none" w:sz="0" w:space="0" w:color="auto"/>
            <w:left w:val="none" w:sz="0" w:space="0" w:color="auto"/>
            <w:bottom w:val="none" w:sz="0" w:space="0" w:color="auto"/>
            <w:right w:val="none" w:sz="0" w:space="0" w:color="auto"/>
          </w:divBdr>
        </w:div>
        <w:div w:id="1381398119">
          <w:marLeft w:val="0"/>
          <w:marRight w:val="0"/>
          <w:marTop w:val="0"/>
          <w:marBottom w:val="0"/>
          <w:divBdr>
            <w:top w:val="none" w:sz="0" w:space="0" w:color="auto"/>
            <w:left w:val="none" w:sz="0" w:space="0" w:color="auto"/>
            <w:bottom w:val="none" w:sz="0" w:space="0" w:color="auto"/>
            <w:right w:val="none" w:sz="0" w:space="0" w:color="auto"/>
          </w:divBdr>
        </w:div>
        <w:div w:id="78990901">
          <w:marLeft w:val="0"/>
          <w:marRight w:val="0"/>
          <w:marTop w:val="0"/>
          <w:marBottom w:val="0"/>
          <w:divBdr>
            <w:top w:val="none" w:sz="0" w:space="0" w:color="auto"/>
            <w:left w:val="none" w:sz="0" w:space="0" w:color="auto"/>
            <w:bottom w:val="none" w:sz="0" w:space="0" w:color="auto"/>
            <w:right w:val="none" w:sz="0" w:space="0" w:color="auto"/>
          </w:divBdr>
        </w:div>
        <w:div w:id="1797336280">
          <w:marLeft w:val="0"/>
          <w:marRight w:val="0"/>
          <w:marTop w:val="0"/>
          <w:marBottom w:val="0"/>
          <w:divBdr>
            <w:top w:val="none" w:sz="0" w:space="0" w:color="auto"/>
            <w:left w:val="none" w:sz="0" w:space="0" w:color="auto"/>
            <w:bottom w:val="none" w:sz="0" w:space="0" w:color="auto"/>
            <w:right w:val="none" w:sz="0" w:space="0" w:color="auto"/>
          </w:divBdr>
        </w:div>
        <w:div w:id="2003005385">
          <w:marLeft w:val="0"/>
          <w:marRight w:val="0"/>
          <w:marTop w:val="0"/>
          <w:marBottom w:val="0"/>
          <w:divBdr>
            <w:top w:val="none" w:sz="0" w:space="0" w:color="auto"/>
            <w:left w:val="none" w:sz="0" w:space="0" w:color="auto"/>
            <w:bottom w:val="none" w:sz="0" w:space="0" w:color="auto"/>
            <w:right w:val="none" w:sz="0" w:space="0" w:color="auto"/>
          </w:divBdr>
        </w:div>
        <w:div w:id="565534419">
          <w:marLeft w:val="0"/>
          <w:marRight w:val="0"/>
          <w:marTop w:val="0"/>
          <w:marBottom w:val="0"/>
          <w:divBdr>
            <w:top w:val="none" w:sz="0" w:space="0" w:color="auto"/>
            <w:left w:val="none" w:sz="0" w:space="0" w:color="auto"/>
            <w:bottom w:val="none" w:sz="0" w:space="0" w:color="auto"/>
            <w:right w:val="none" w:sz="0" w:space="0" w:color="auto"/>
          </w:divBdr>
        </w:div>
        <w:div w:id="1556962636">
          <w:marLeft w:val="0"/>
          <w:marRight w:val="0"/>
          <w:marTop w:val="0"/>
          <w:marBottom w:val="0"/>
          <w:divBdr>
            <w:top w:val="none" w:sz="0" w:space="0" w:color="auto"/>
            <w:left w:val="none" w:sz="0" w:space="0" w:color="auto"/>
            <w:bottom w:val="none" w:sz="0" w:space="0" w:color="auto"/>
            <w:right w:val="none" w:sz="0" w:space="0" w:color="auto"/>
          </w:divBdr>
        </w:div>
        <w:div w:id="1403527281">
          <w:marLeft w:val="0"/>
          <w:marRight w:val="0"/>
          <w:marTop w:val="0"/>
          <w:marBottom w:val="0"/>
          <w:divBdr>
            <w:top w:val="none" w:sz="0" w:space="0" w:color="auto"/>
            <w:left w:val="none" w:sz="0" w:space="0" w:color="auto"/>
            <w:bottom w:val="none" w:sz="0" w:space="0" w:color="auto"/>
            <w:right w:val="none" w:sz="0" w:space="0" w:color="auto"/>
          </w:divBdr>
        </w:div>
        <w:div w:id="857891302">
          <w:marLeft w:val="0"/>
          <w:marRight w:val="0"/>
          <w:marTop w:val="0"/>
          <w:marBottom w:val="0"/>
          <w:divBdr>
            <w:top w:val="none" w:sz="0" w:space="0" w:color="auto"/>
            <w:left w:val="none" w:sz="0" w:space="0" w:color="auto"/>
            <w:bottom w:val="none" w:sz="0" w:space="0" w:color="auto"/>
            <w:right w:val="none" w:sz="0" w:space="0" w:color="auto"/>
          </w:divBdr>
        </w:div>
        <w:div w:id="1631326356">
          <w:marLeft w:val="0"/>
          <w:marRight w:val="0"/>
          <w:marTop w:val="0"/>
          <w:marBottom w:val="0"/>
          <w:divBdr>
            <w:top w:val="none" w:sz="0" w:space="0" w:color="auto"/>
            <w:left w:val="none" w:sz="0" w:space="0" w:color="auto"/>
            <w:bottom w:val="none" w:sz="0" w:space="0" w:color="auto"/>
            <w:right w:val="none" w:sz="0" w:space="0" w:color="auto"/>
          </w:divBdr>
        </w:div>
      </w:divsChild>
    </w:div>
    <w:div w:id="529028646">
      <w:bodyDiv w:val="1"/>
      <w:marLeft w:val="0"/>
      <w:marRight w:val="0"/>
      <w:marTop w:val="0"/>
      <w:marBottom w:val="0"/>
      <w:divBdr>
        <w:top w:val="none" w:sz="0" w:space="0" w:color="auto"/>
        <w:left w:val="none" w:sz="0" w:space="0" w:color="auto"/>
        <w:bottom w:val="none" w:sz="0" w:space="0" w:color="auto"/>
        <w:right w:val="none" w:sz="0" w:space="0" w:color="auto"/>
      </w:divBdr>
    </w:div>
    <w:div w:id="851067672">
      <w:bodyDiv w:val="1"/>
      <w:marLeft w:val="0"/>
      <w:marRight w:val="0"/>
      <w:marTop w:val="0"/>
      <w:marBottom w:val="0"/>
      <w:divBdr>
        <w:top w:val="none" w:sz="0" w:space="0" w:color="auto"/>
        <w:left w:val="none" w:sz="0" w:space="0" w:color="auto"/>
        <w:bottom w:val="none" w:sz="0" w:space="0" w:color="auto"/>
        <w:right w:val="none" w:sz="0" w:space="0" w:color="auto"/>
      </w:divBdr>
      <w:divsChild>
        <w:div w:id="2145614358">
          <w:marLeft w:val="994"/>
          <w:marRight w:val="0"/>
          <w:marTop w:val="115"/>
          <w:marBottom w:val="0"/>
          <w:divBdr>
            <w:top w:val="none" w:sz="0" w:space="0" w:color="auto"/>
            <w:left w:val="none" w:sz="0" w:space="0" w:color="auto"/>
            <w:bottom w:val="none" w:sz="0" w:space="0" w:color="auto"/>
            <w:right w:val="none" w:sz="0" w:space="0" w:color="auto"/>
          </w:divBdr>
        </w:div>
        <w:div w:id="120878247">
          <w:marLeft w:val="994"/>
          <w:marRight w:val="0"/>
          <w:marTop w:val="115"/>
          <w:marBottom w:val="0"/>
          <w:divBdr>
            <w:top w:val="none" w:sz="0" w:space="0" w:color="auto"/>
            <w:left w:val="none" w:sz="0" w:space="0" w:color="auto"/>
            <w:bottom w:val="none" w:sz="0" w:space="0" w:color="auto"/>
            <w:right w:val="none" w:sz="0" w:space="0" w:color="auto"/>
          </w:divBdr>
        </w:div>
        <w:div w:id="1646348091">
          <w:marLeft w:val="994"/>
          <w:marRight w:val="0"/>
          <w:marTop w:val="115"/>
          <w:marBottom w:val="0"/>
          <w:divBdr>
            <w:top w:val="none" w:sz="0" w:space="0" w:color="auto"/>
            <w:left w:val="none" w:sz="0" w:space="0" w:color="auto"/>
            <w:bottom w:val="none" w:sz="0" w:space="0" w:color="auto"/>
            <w:right w:val="none" w:sz="0" w:space="0" w:color="auto"/>
          </w:divBdr>
        </w:div>
      </w:divsChild>
    </w:div>
    <w:div w:id="1044792221">
      <w:bodyDiv w:val="1"/>
      <w:marLeft w:val="0"/>
      <w:marRight w:val="0"/>
      <w:marTop w:val="0"/>
      <w:marBottom w:val="0"/>
      <w:divBdr>
        <w:top w:val="none" w:sz="0" w:space="0" w:color="auto"/>
        <w:left w:val="none" w:sz="0" w:space="0" w:color="auto"/>
        <w:bottom w:val="none" w:sz="0" w:space="0" w:color="auto"/>
        <w:right w:val="none" w:sz="0" w:space="0" w:color="auto"/>
      </w:divBdr>
    </w:div>
    <w:div w:id="1811555296">
      <w:bodyDiv w:val="1"/>
      <w:marLeft w:val="0"/>
      <w:marRight w:val="0"/>
      <w:marTop w:val="0"/>
      <w:marBottom w:val="0"/>
      <w:divBdr>
        <w:top w:val="none" w:sz="0" w:space="0" w:color="auto"/>
        <w:left w:val="none" w:sz="0" w:space="0" w:color="auto"/>
        <w:bottom w:val="none" w:sz="0" w:space="0" w:color="auto"/>
        <w:right w:val="none" w:sz="0" w:space="0" w:color="auto"/>
      </w:divBdr>
      <w:divsChild>
        <w:div w:id="584338994">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BB4AA57A21E4C8562489853295310" ma:contentTypeVersion="3" ma:contentTypeDescription="Create a new document." ma:contentTypeScope="" ma:versionID="8962f86b2171c459aaf8431b32430490">
  <xsd:schema xmlns:xsd="http://www.w3.org/2001/XMLSchema" xmlns:xs="http://www.w3.org/2001/XMLSchema" xmlns:p="http://schemas.microsoft.com/office/2006/metadata/properties" xmlns:ns2="42f992f9-138f-4423-9550-cb7fa301d826" targetNamespace="http://schemas.microsoft.com/office/2006/metadata/properties" ma:root="true" ma:fieldsID="22053c6bc04278a888ee585043fe547d" ns2:_="">
    <xsd:import namespace="42f992f9-138f-4423-9550-cb7fa301d82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992f9-138f-4423-9550-cb7fa301d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C820C-1C29-435C-B5C5-603D8EC3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992f9-138f-4423-9550-cb7fa301d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78228-905F-47E3-9A2D-1C15A6E54C92}">
  <ds:schemaRefs>
    <ds:schemaRef ds:uri="http://schemas.microsoft.com/sharepoint/v3/contenttype/forms"/>
  </ds:schemaRefs>
</ds:datastoreItem>
</file>

<file path=customXml/itemProps3.xml><?xml version="1.0" encoding="utf-8"?>
<ds:datastoreItem xmlns:ds="http://schemas.openxmlformats.org/officeDocument/2006/customXml" ds:itemID="{EF299CB8-3DB2-4D97-B26A-CC38F8D83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7119</Words>
  <Characters>40581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Sickles</dc:creator>
  <cp:keywords/>
  <dc:description/>
  <cp:lastModifiedBy>Sheila Johnson</cp:lastModifiedBy>
  <cp:revision>2</cp:revision>
  <dcterms:created xsi:type="dcterms:W3CDTF">2018-07-20T14:09:00Z</dcterms:created>
  <dcterms:modified xsi:type="dcterms:W3CDTF">2018-07-20T14:09:00Z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0x010100D47BB4AA57A21E4C8562489853295310</vt:lpwstr>
  </property>
</Properties>
</file>