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82" w:rsidRPr="00C67282" w:rsidRDefault="00C67282">
      <w:pPr>
        <w:widowControl w:val="0"/>
        <w:autoSpaceDE w:val="0"/>
        <w:autoSpaceDN w:val="0"/>
        <w:adjustRightInd w:val="0"/>
        <w:spacing w:after="0" w:line="240" w:lineRule="auto"/>
        <w:rPr>
          <w:rFonts w:asciiTheme="majorHAnsi" w:hAnsiTheme="majorHAnsi"/>
        </w:rPr>
      </w:pPr>
      <w:r w:rsidRPr="00C67282">
        <w:rPr>
          <w:rFonts w:asciiTheme="majorHAnsi" w:hAnsiTheme="majorHAnsi"/>
          <w:noProof/>
        </w:rPr>
        <w:drawing>
          <wp:inline distT="0" distB="0" distL="0" distR="0">
            <wp:extent cx="1914102" cy="777126"/>
            <wp:effectExtent l="19050" t="0" r="0" b="0"/>
            <wp:docPr id="1" name="Picture 0" descr="2015_FINAL empfirst_logo_F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FINAL empfirst_logo_FL (1).png"/>
                    <pic:cNvPicPr/>
                  </pic:nvPicPr>
                  <pic:blipFill>
                    <a:blip r:embed="rId7"/>
                    <a:stretch>
                      <a:fillRect/>
                    </a:stretch>
                  </pic:blipFill>
                  <pic:spPr>
                    <a:xfrm>
                      <a:off x="0" y="0"/>
                      <a:ext cx="1920701" cy="779805"/>
                    </a:xfrm>
                    <a:prstGeom prst="rect">
                      <a:avLst/>
                    </a:prstGeom>
                  </pic:spPr>
                </pic:pic>
              </a:graphicData>
            </a:graphic>
          </wp:inline>
        </w:drawing>
      </w:r>
    </w:p>
    <w:p w:rsidR="00C67282" w:rsidRPr="00C67282" w:rsidRDefault="00C67282">
      <w:pPr>
        <w:widowControl w:val="0"/>
        <w:autoSpaceDE w:val="0"/>
        <w:autoSpaceDN w:val="0"/>
        <w:adjustRightInd w:val="0"/>
        <w:spacing w:after="0" w:line="240" w:lineRule="auto"/>
        <w:rPr>
          <w:rFonts w:asciiTheme="majorHAnsi" w:hAnsiTheme="majorHAnsi"/>
        </w:rPr>
      </w:pPr>
    </w:p>
    <w:p w:rsidR="00DB0C29" w:rsidRPr="00C67282" w:rsidRDefault="00DB0C29">
      <w:pPr>
        <w:widowControl w:val="0"/>
        <w:autoSpaceDE w:val="0"/>
        <w:autoSpaceDN w:val="0"/>
        <w:adjustRightInd w:val="0"/>
        <w:spacing w:after="0" w:line="240" w:lineRule="auto"/>
        <w:rPr>
          <w:rFonts w:asciiTheme="majorHAnsi" w:hAnsiTheme="majorHAnsi" w:cs="Gill Sans"/>
          <w:b/>
          <w:sz w:val="24"/>
          <w:szCs w:val="24"/>
        </w:rPr>
      </w:pPr>
      <w:r w:rsidRPr="00C67282">
        <w:rPr>
          <w:rFonts w:asciiTheme="majorHAnsi" w:hAnsiTheme="majorHAnsi" w:cs="Gill Sans"/>
          <w:b/>
          <w:sz w:val="24"/>
          <w:szCs w:val="24"/>
        </w:rPr>
        <w:t xml:space="preserve">SERIES TITLE </w:t>
      </w:r>
    </w:p>
    <w:p w:rsidR="00DB0C29" w:rsidRPr="00C67282" w:rsidRDefault="00DB0C2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Employment First Florida Success Stories: Employment Services</w:t>
      </w:r>
    </w:p>
    <w:p w:rsidR="00DB0C29" w:rsidRPr="00C67282" w:rsidRDefault="00DB0C29">
      <w:pPr>
        <w:widowControl w:val="0"/>
        <w:autoSpaceDE w:val="0"/>
        <w:autoSpaceDN w:val="0"/>
        <w:adjustRightInd w:val="0"/>
        <w:spacing w:after="0" w:line="240" w:lineRule="auto"/>
        <w:rPr>
          <w:rFonts w:asciiTheme="majorHAnsi" w:hAnsiTheme="majorHAnsi" w:cs="Gill Sans"/>
          <w:sz w:val="24"/>
          <w:szCs w:val="24"/>
        </w:rPr>
      </w:pPr>
    </w:p>
    <w:p w:rsidR="00944D45" w:rsidRPr="00C67282" w:rsidRDefault="00DB0C29">
      <w:pPr>
        <w:widowControl w:val="0"/>
        <w:autoSpaceDE w:val="0"/>
        <w:autoSpaceDN w:val="0"/>
        <w:adjustRightInd w:val="0"/>
        <w:spacing w:after="0" w:line="240" w:lineRule="auto"/>
        <w:rPr>
          <w:rFonts w:asciiTheme="majorHAnsi" w:hAnsiTheme="majorHAnsi" w:cs="Gill Sans"/>
          <w:b/>
          <w:sz w:val="24"/>
          <w:szCs w:val="24"/>
        </w:rPr>
      </w:pPr>
      <w:r w:rsidRPr="00C67282">
        <w:rPr>
          <w:rFonts w:asciiTheme="majorHAnsi" w:hAnsiTheme="majorHAnsi" w:cs="Gill Sans"/>
          <w:b/>
          <w:sz w:val="24"/>
          <w:szCs w:val="24"/>
        </w:rPr>
        <w:t>STORY TITLE</w:t>
      </w:r>
    </w:p>
    <w:p w:rsidR="00C20424" w:rsidRPr="00C67282" w:rsidRDefault="00DB0C2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Nassau County </w:t>
      </w:r>
      <w:r w:rsidR="00BF6C32" w:rsidRPr="00C67282">
        <w:rPr>
          <w:rFonts w:asciiTheme="majorHAnsi" w:hAnsiTheme="majorHAnsi" w:cs="Gill Sans"/>
          <w:sz w:val="24"/>
          <w:szCs w:val="24"/>
        </w:rPr>
        <w:t>S</w:t>
      </w:r>
      <w:r w:rsidRPr="00C67282">
        <w:rPr>
          <w:rFonts w:asciiTheme="majorHAnsi" w:hAnsiTheme="majorHAnsi" w:cs="Gill Sans"/>
          <w:sz w:val="24"/>
          <w:szCs w:val="24"/>
        </w:rPr>
        <w:t xml:space="preserve">chool </w:t>
      </w:r>
      <w:r w:rsidR="00BF6C32" w:rsidRPr="00C67282">
        <w:rPr>
          <w:rFonts w:asciiTheme="majorHAnsi" w:hAnsiTheme="majorHAnsi" w:cs="Gill Sans"/>
          <w:sz w:val="24"/>
          <w:szCs w:val="24"/>
        </w:rPr>
        <w:t>D</w:t>
      </w:r>
      <w:r w:rsidR="00C20424" w:rsidRPr="00C67282">
        <w:rPr>
          <w:rFonts w:asciiTheme="majorHAnsi" w:hAnsiTheme="majorHAnsi" w:cs="Gill Sans"/>
          <w:sz w:val="24"/>
          <w:szCs w:val="24"/>
        </w:rPr>
        <w:t>istrict</w:t>
      </w:r>
      <w:r w:rsidRPr="00C67282">
        <w:rPr>
          <w:rFonts w:asciiTheme="majorHAnsi" w:hAnsiTheme="majorHAnsi" w:cs="Gill Sans"/>
          <w:sz w:val="24"/>
          <w:szCs w:val="24"/>
        </w:rPr>
        <w:t xml:space="preserve"> bec</w:t>
      </w:r>
      <w:r w:rsidR="00BF6C32" w:rsidRPr="00C67282">
        <w:rPr>
          <w:rFonts w:asciiTheme="majorHAnsi" w:hAnsiTheme="majorHAnsi" w:cs="Gill Sans"/>
          <w:sz w:val="24"/>
          <w:szCs w:val="24"/>
        </w:rPr>
        <w:t>omes</w:t>
      </w:r>
      <w:r w:rsidRPr="00C67282">
        <w:rPr>
          <w:rFonts w:asciiTheme="majorHAnsi" w:hAnsiTheme="majorHAnsi" w:cs="Gill Sans"/>
          <w:sz w:val="24"/>
          <w:szCs w:val="24"/>
        </w:rPr>
        <w:t xml:space="preserve"> VR vendor to </w:t>
      </w:r>
      <w:r w:rsidR="00C20424" w:rsidRPr="00C67282">
        <w:rPr>
          <w:rFonts w:asciiTheme="majorHAnsi" w:hAnsiTheme="majorHAnsi" w:cs="Gill Sans"/>
          <w:sz w:val="24"/>
          <w:szCs w:val="24"/>
        </w:rPr>
        <w:t>better serve transition-age students</w:t>
      </w:r>
    </w:p>
    <w:p w:rsidR="00C20424" w:rsidRPr="00C67282" w:rsidRDefault="00C20424">
      <w:pPr>
        <w:widowControl w:val="0"/>
        <w:autoSpaceDE w:val="0"/>
        <w:autoSpaceDN w:val="0"/>
        <w:adjustRightInd w:val="0"/>
        <w:spacing w:after="0" w:line="240" w:lineRule="auto"/>
        <w:rPr>
          <w:rFonts w:asciiTheme="majorHAnsi" w:hAnsiTheme="majorHAnsi" w:cs="Gill Sans"/>
          <w:sz w:val="24"/>
          <w:szCs w:val="24"/>
        </w:rPr>
      </w:pPr>
    </w:p>
    <w:p w:rsidR="00DB0C29" w:rsidRPr="00C67282" w:rsidRDefault="00DB0C2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The Employment First Florida Success Stories Series highlights examples of innovative employment services, creative state agency employment practices, and individual employment success stories in Florida. The series is a product of the EmployMe1st project, a joint project of the Florida Developmental Disabilities Council, the Institute for Community Inclusion at the University of Massachusetts Boston, and the National Association of State Directors of Developmental Disabilities Services.</w:t>
      </w:r>
    </w:p>
    <w:p w:rsidR="00C36298" w:rsidRPr="00C67282" w:rsidRDefault="00C36298">
      <w:pPr>
        <w:widowControl w:val="0"/>
        <w:autoSpaceDE w:val="0"/>
        <w:autoSpaceDN w:val="0"/>
        <w:adjustRightInd w:val="0"/>
        <w:spacing w:after="0" w:line="240" w:lineRule="auto"/>
        <w:rPr>
          <w:rFonts w:asciiTheme="majorHAnsi" w:hAnsiTheme="majorHAnsi" w:cs="Gill Sans"/>
          <w:sz w:val="24"/>
          <w:szCs w:val="24"/>
        </w:rPr>
      </w:pPr>
    </w:p>
    <w:p w:rsidR="00DB0C29" w:rsidRPr="00C67282" w:rsidRDefault="00DB0C29">
      <w:pPr>
        <w:widowControl w:val="0"/>
        <w:autoSpaceDE w:val="0"/>
        <w:autoSpaceDN w:val="0"/>
        <w:adjustRightInd w:val="0"/>
        <w:spacing w:after="0" w:line="240" w:lineRule="auto"/>
        <w:rPr>
          <w:rFonts w:asciiTheme="majorHAnsi" w:hAnsiTheme="majorHAnsi" w:cs="Gill Sans"/>
          <w:b/>
          <w:sz w:val="24"/>
          <w:szCs w:val="24"/>
        </w:rPr>
      </w:pPr>
      <w:r w:rsidRPr="00C67282">
        <w:rPr>
          <w:rFonts w:asciiTheme="majorHAnsi" w:hAnsiTheme="majorHAnsi" w:cs="Gill Sans"/>
          <w:b/>
          <w:sz w:val="24"/>
          <w:szCs w:val="24"/>
        </w:rPr>
        <w:t>Description of the practice:</w:t>
      </w:r>
    </w:p>
    <w:p w:rsidR="00C36298" w:rsidRPr="00C67282" w:rsidRDefault="00C36298">
      <w:pPr>
        <w:widowControl w:val="0"/>
        <w:autoSpaceDE w:val="0"/>
        <w:autoSpaceDN w:val="0"/>
        <w:adjustRightInd w:val="0"/>
        <w:spacing w:after="0" w:line="240" w:lineRule="auto"/>
        <w:rPr>
          <w:rFonts w:asciiTheme="majorHAnsi" w:hAnsiTheme="majorHAnsi" w:cs="Gill Sans"/>
          <w:sz w:val="24"/>
          <w:szCs w:val="24"/>
        </w:rPr>
      </w:pPr>
    </w:p>
    <w:p w:rsidR="00020C9A" w:rsidRPr="00C67282" w:rsidRDefault="00DB224C" w:rsidP="00AC74E2">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In 2016, the Nassau County School District </w:t>
      </w:r>
      <w:proofErr w:type="gramStart"/>
      <w:r w:rsidR="007E6DBE" w:rsidRPr="00C67282">
        <w:rPr>
          <w:rFonts w:asciiTheme="majorHAnsi" w:hAnsiTheme="majorHAnsi" w:cs="Gill Sans"/>
          <w:b/>
          <w:sz w:val="24"/>
          <w:szCs w:val="24"/>
        </w:rPr>
        <w:t>[ link</w:t>
      </w:r>
      <w:proofErr w:type="gramEnd"/>
      <w:r w:rsidR="007E6DBE" w:rsidRPr="00C67282">
        <w:rPr>
          <w:rFonts w:asciiTheme="majorHAnsi" w:hAnsiTheme="majorHAnsi" w:cs="Gill Sans"/>
          <w:b/>
          <w:sz w:val="24"/>
          <w:szCs w:val="24"/>
        </w:rPr>
        <w:t xml:space="preserve"> to https://www.nassau.k12.fl.us/ ]</w:t>
      </w:r>
      <w:r w:rsidR="007E6DBE" w:rsidRPr="00C67282">
        <w:rPr>
          <w:rFonts w:asciiTheme="majorHAnsi" w:hAnsiTheme="majorHAnsi" w:cs="Gill Sans"/>
          <w:sz w:val="24"/>
          <w:szCs w:val="24"/>
        </w:rPr>
        <w:t xml:space="preserve"> </w:t>
      </w:r>
      <w:r w:rsidRPr="00C67282">
        <w:rPr>
          <w:rFonts w:asciiTheme="majorHAnsi" w:hAnsiTheme="majorHAnsi" w:cs="Gill Sans"/>
          <w:sz w:val="24"/>
          <w:szCs w:val="24"/>
        </w:rPr>
        <w:t xml:space="preserve">became an official </w:t>
      </w:r>
      <w:r w:rsidR="00C642B8" w:rsidRPr="00C67282">
        <w:rPr>
          <w:rFonts w:asciiTheme="majorHAnsi" w:hAnsiTheme="majorHAnsi" w:cs="Gill Sans"/>
          <w:sz w:val="24"/>
          <w:szCs w:val="24"/>
        </w:rPr>
        <w:t>Florida Division of Vocational R</w:t>
      </w:r>
      <w:r w:rsidRPr="00C67282">
        <w:rPr>
          <w:rFonts w:asciiTheme="majorHAnsi" w:hAnsiTheme="majorHAnsi" w:cs="Gill Sans"/>
          <w:sz w:val="24"/>
          <w:szCs w:val="24"/>
        </w:rPr>
        <w:t xml:space="preserve">ehabilitation (VR) vendor. </w:t>
      </w:r>
      <w:r w:rsidR="00020C9A" w:rsidRPr="00C67282">
        <w:rPr>
          <w:rFonts w:asciiTheme="majorHAnsi" w:hAnsiTheme="majorHAnsi" w:cs="Gill Sans"/>
          <w:sz w:val="24"/>
          <w:szCs w:val="24"/>
        </w:rPr>
        <w:t xml:space="preserve">Administrators decided to have the school district become a vendor so it could better support its students with disabilities, ages 15 to 22, in paid and unpaid community-based work experiences before graduation and employment. </w:t>
      </w:r>
    </w:p>
    <w:p w:rsidR="00020C9A" w:rsidRPr="00C67282" w:rsidRDefault="00020C9A" w:rsidP="00AC74E2">
      <w:pPr>
        <w:widowControl w:val="0"/>
        <w:autoSpaceDE w:val="0"/>
        <w:autoSpaceDN w:val="0"/>
        <w:adjustRightInd w:val="0"/>
        <w:spacing w:after="0" w:line="240" w:lineRule="auto"/>
        <w:rPr>
          <w:rFonts w:asciiTheme="majorHAnsi" w:hAnsiTheme="majorHAnsi" w:cs="Gill Sans"/>
          <w:sz w:val="24"/>
          <w:szCs w:val="24"/>
        </w:rPr>
      </w:pPr>
    </w:p>
    <w:p w:rsidR="00C642B8" w:rsidRPr="00C67282" w:rsidRDefault="007E6DBE" w:rsidP="00C642B8">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The school district</w:t>
      </w:r>
      <w:r w:rsidR="00BD1E10" w:rsidRPr="00C67282">
        <w:rPr>
          <w:rFonts w:asciiTheme="majorHAnsi" w:hAnsiTheme="majorHAnsi" w:cs="Gill Sans"/>
          <w:sz w:val="24"/>
          <w:szCs w:val="24"/>
        </w:rPr>
        <w:t>’s</w:t>
      </w:r>
      <w:r w:rsidR="006F4312" w:rsidRPr="00C67282">
        <w:rPr>
          <w:rFonts w:asciiTheme="majorHAnsi" w:hAnsiTheme="majorHAnsi" w:cs="Gill Sans"/>
          <w:sz w:val="24"/>
          <w:szCs w:val="24"/>
        </w:rPr>
        <w:t xml:space="preserve"> </w:t>
      </w:r>
      <w:r w:rsidR="00C642B8" w:rsidRPr="00C67282">
        <w:rPr>
          <w:rFonts w:asciiTheme="majorHAnsi" w:hAnsiTheme="majorHAnsi" w:cs="Gill Sans"/>
          <w:sz w:val="24"/>
          <w:szCs w:val="24"/>
        </w:rPr>
        <w:t xml:space="preserve">decision to </w:t>
      </w:r>
      <w:r w:rsidR="00BD1E10" w:rsidRPr="00C67282">
        <w:rPr>
          <w:rFonts w:asciiTheme="majorHAnsi" w:hAnsiTheme="majorHAnsi" w:cs="Gill Sans"/>
          <w:sz w:val="24"/>
          <w:szCs w:val="24"/>
        </w:rPr>
        <w:t>becom</w:t>
      </w:r>
      <w:r w:rsidR="00C642B8" w:rsidRPr="00C67282">
        <w:rPr>
          <w:rFonts w:asciiTheme="majorHAnsi" w:hAnsiTheme="majorHAnsi" w:cs="Gill Sans"/>
          <w:sz w:val="24"/>
          <w:szCs w:val="24"/>
        </w:rPr>
        <w:t xml:space="preserve">e </w:t>
      </w:r>
      <w:r w:rsidR="00BD1E10" w:rsidRPr="00C67282">
        <w:rPr>
          <w:rFonts w:asciiTheme="majorHAnsi" w:hAnsiTheme="majorHAnsi" w:cs="Gill Sans"/>
          <w:sz w:val="24"/>
          <w:szCs w:val="24"/>
        </w:rPr>
        <w:t xml:space="preserve">a VR vendor </w:t>
      </w:r>
      <w:r w:rsidR="00C642B8" w:rsidRPr="00C67282">
        <w:rPr>
          <w:rFonts w:asciiTheme="majorHAnsi" w:hAnsiTheme="majorHAnsi" w:cs="Gill Sans"/>
          <w:sz w:val="24"/>
          <w:szCs w:val="24"/>
        </w:rPr>
        <w:t>wa</w:t>
      </w:r>
      <w:r w:rsidR="00BD1E10" w:rsidRPr="00C67282">
        <w:rPr>
          <w:rFonts w:asciiTheme="majorHAnsi" w:hAnsiTheme="majorHAnsi" w:cs="Gill Sans"/>
          <w:sz w:val="24"/>
          <w:szCs w:val="24"/>
        </w:rPr>
        <w:t xml:space="preserve">s the natural next step in its </w:t>
      </w:r>
      <w:proofErr w:type="gramStart"/>
      <w:r w:rsidR="006F4312" w:rsidRPr="00C67282">
        <w:rPr>
          <w:rFonts w:asciiTheme="majorHAnsi" w:hAnsiTheme="majorHAnsi" w:cs="Gill Sans"/>
          <w:sz w:val="24"/>
          <w:szCs w:val="24"/>
        </w:rPr>
        <w:t>history</w:t>
      </w:r>
      <w:proofErr w:type="gramEnd"/>
      <w:r w:rsidR="006F4312" w:rsidRPr="00C67282">
        <w:rPr>
          <w:rFonts w:asciiTheme="majorHAnsi" w:hAnsiTheme="majorHAnsi" w:cs="Gill Sans"/>
          <w:sz w:val="24"/>
          <w:szCs w:val="24"/>
        </w:rPr>
        <w:t xml:space="preserve"> of </w:t>
      </w:r>
      <w:r w:rsidR="00AC74E2" w:rsidRPr="00C67282">
        <w:rPr>
          <w:rFonts w:asciiTheme="majorHAnsi" w:hAnsiTheme="majorHAnsi" w:cs="Gill Sans"/>
          <w:sz w:val="24"/>
          <w:szCs w:val="24"/>
        </w:rPr>
        <w:t>collaborat</w:t>
      </w:r>
      <w:r w:rsidR="006F4312" w:rsidRPr="00C67282">
        <w:rPr>
          <w:rFonts w:asciiTheme="majorHAnsi" w:hAnsiTheme="majorHAnsi" w:cs="Gill Sans"/>
          <w:sz w:val="24"/>
          <w:szCs w:val="24"/>
        </w:rPr>
        <w:t>ing</w:t>
      </w:r>
      <w:r w:rsidR="00AC74E2" w:rsidRPr="00C67282">
        <w:rPr>
          <w:rFonts w:asciiTheme="majorHAnsi" w:hAnsiTheme="majorHAnsi" w:cs="Gill Sans"/>
          <w:sz w:val="24"/>
          <w:szCs w:val="24"/>
        </w:rPr>
        <w:t xml:space="preserve"> with agencies </w:t>
      </w:r>
      <w:r w:rsidR="006F4312" w:rsidRPr="00C67282">
        <w:rPr>
          <w:rFonts w:asciiTheme="majorHAnsi" w:hAnsiTheme="majorHAnsi" w:cs="Gill Sans"/>
          <w:sz w:val="24"/>
          <w:szCs w:val="24"/>
        </w:rPr>
        <w:t xml:space="preserve">to </w:t>
      </w:r>
      <w:r w:rsidR="00AC74E2" w:rsidRPr="00C67282">
        <w:rPr>
          <w:rFonts w:asciiTheme="majorHAnsi" w:hAnsiTheme="majorHAnsi" w:cs="Gill Sans"/>
          <w:sz w:val="24"/>
          <w:szCs w:val="24"/>
        </w:rPr>
        <w:t>support employ</w:t>
      </w:r>
      <w:r w:rsidR="00614FBE" w:rsidRPr="00C67282">
        <w:rPr>
          <w:rFonts w:asciiTheme="majorHAnsi" w:hAnsiTheme="majorHAnsi" w:cs="Gill Sans"/>
          <w:sz w:val="24"/>
          <w:szCs w:val="24"/>
        </w:rPr>
        <w:t>ment</w:t>
      </w:r>
      <w:r w:rsidR="00AC74E2" w:rsidRPr="00C67282">
        <w:rPr>
          <w:rFonts w:asciiTheme="majorHAnsi" w:hAnsiTheme="majorHAnsi" w:cs="Gill Sans"/>
          <w:sz w:val="24"/>
          <w:szCs w:val="24"/>
        </w:rPr>
        <w:t xml:space="preserve">. </w:t>
      </w:r>
      <w:r w:rsidR="00C642B8" w:rsidRPr="00C67282">
        <w:rPr>
          <w:rFonts w:asciiTheme="majorHAnsi" w:hAnsiTheme="majorHAnsi" w:cs="Gill Sans"/>
          <w:sz w:val="24"/>
          <w:szCs w:val="24"/>
        </w:rPr>
        <w:t xml:space="preserve">Over the past several years multiple organizations in the county have worked to improve employment services: </w:t>
      </w:r>
    </w:p>
    <w:p w:rsidR="00C642B8" w:rsidRPr="00C67282" w:rsidRDefault="00B10CE2" w:rsidP="00C642B8">
      <w:pPr>
        <w:pStyle w:val="ListParagraph"/>
        <w:widowControl w:val="0"/>
        <w:numPr>
          <w:ilvl w:val="0"/>
          <w:numId w:val="2"/>
        </w:numPr>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The Nassau County School District </w:t>
      </w:r>
      <w:r w:rsidR="006F4312" w:rsidRPr="00C67282">
        <w:rPr>
          <w:rFonts w:asciiTheme="majorHAnsi" w:hAnsiTheme="majorHAnsi" w:cs="Gill Sans"/>
          <w:sz w:val="24"/>
          <w:szCs w:val="24"/>
        </w:rPr>
        <w:t xml:space="preserve">and The Arc Nassau </w:t>
      </w:r>
      <w:proofErr w:type="gramStart"/>
      <w:r w:rsidR="003E7EA4" w:rsidRPr="00C67282">
        <w:rPr>
          <w:rFonts w:asciiTheme="majorHAnsi" w:hAnsiTheme="majorHAnsi" w:cs="Gill Sans"/>
          <w:b/>
          <w:sz w:val="24"/>
          <w:szCs w:val="24"/>
        </w:rPr>
        <w:t>[ link</w:t>
      </w:r>
      <w:proofErr w:type="gramEnd"/>
      <w:r w:rsidR="003E7EA4" w:rsidRPr="00C67282">
        <w:rPr>
          <w:rFonts w:asciiTheme="majorHAnsi" w:hAnsiTheme="majorHAnsi" w:cs="Gill Sans"/>
          <w:b/>
          <w:sz w:val="24"/>
          <w:szCs w:val="24"/>
        </w:rPr>
        <w:t xml:space="preserve"> to https://thearcnassau.org/ ]</w:t>
      </w:r>
      <w:r w:rsidR="003E7EA4" w:rsidRPr="00C67282">
        <w:rPr>
          <w:rFonts w:asciiTheme="majorHAnsi" w:hAnsiTheme="majorHAnsi" w:cs="Gill Sans"/>
          <w:sz w:val="24"/>
          <w:szCs w:val="24"/>
        </w:rPr>
        <w:t xml:space="preserve"> </w:t>
      </w:r>
      <w:r w:rsidR="006F4312" w:rsidRPr="00C67282">
        <w:rPr>
          <w:rFonts w:asciiTheme="majorHAnsi" w:hAnsiTheme="majorHAnsi" w:cs="Gill Sans"/>
          <w:sz w:val="24"/>
          <w:szCs w:val="24"/>
        </w:rPr>
        <w:t xml:space="preserve">collaborate to provide </w:t>
      </w:r>
      <w:r w:rsidR="006936F2" w:rsidRPr="00C67282">
        <w:rPr>
          <w:rFonts w:asciiTheme="majorHAnsi" w:hAnsiTheme="majorHAnsi" w:cs="Gill Sans"/>
          <w:sz w:val="24"/>
          <w:szCs w:val="24"/>
        </w:rPr>
        <w:t>employment</w:t>
      </w:r>
      <w:r w:rsidR="00C36298" w:rsidRPr="00C67282">
        <w:rPr>
          <w:rFonts w:asciiTheme="majorHAnsi" w:hAnsiTheme="majorHAnsi" w:cs="Gill Sans"/>
          <w:sz w:val="24"/>
          <w:szCs w:val="24"/>
        </w:rPr>
        <w:t xml:space="preserve"> </w:t>
      </w:r>
      <w:r w:rsidR="006F4312" w:rsidRPr="00C67282">
        <w:rPr>
          <w:rFonts w:asciiTheme="majorHAnsi" w:hAnsiTheme="majorHAnsi" w:cs="Gill Sans"/>
          <w:sz w:val="24"/>
          <w:szCs w:val="24"/>
        </w:rPr>
        <w:t xml:space="preserve">services to transition-age students through a grant from the Able Trust. </w:t>
      </w:r>
      <w:r w:rsidR="003E7EA4" w:rsidRPr="00C67282">
        <w:rPr>
          <w:rFonts w:asciiTheme="majorHAnsi" w:hAnsiTheme="majorHAnsi" w:cs="Gill Sans"/>
          <w:b/>
          <w:sz w:val="24"/>
          <w:szCs w:val="24"/>
        </w:rPr>
        <w:t xml:space="preserve">[ link to http://www.abletrust.org/ ] </w:t>
      </w:r>
    </w:p>
    <w:p w:rsidR="00C642B8" w:rsidRPr="00C67282" w:rsidRDefault="006F4312" w:rsidP="00C642B8">
      <w:pPr>
        <w:pStyle w:val="ListParagraph"/>
        <w:widowControl w:val="0"/>
        <w:numPr>
          <w:ilvl w:val="0"/>
          <w:numId w:val="2"/>
        </w:numPr>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The school district and the </w:t>
      </w:r>
      <w:r w:rsidR="00861DE5" w:rsidRPr="00C67282">
        <w:rPr>
          <w:rFonts w:asciiTheme="majorHAnsi" w:hAnsiTheme="majorHAnsi" w:cs="Gill Sans"/>
          <w:sz w:val="24"/>
          <w:szCs w:val="24"/>
        </w:rPr>
        <w:t xml:space="preserve">Florida </w:t>
      </w:r>
      <w:r w:rsidRPr="00C67282">
        <w:rPr>
          <w:rFonts w:asciiTheme="majorHAnsi" w:hAnsiTheme="majorHAnsi" w:cs="Gill Sans"/>
          <w:sz w:val="24"/>
          <w:szCs w:val="24"/>
        </w:rPr>
        <w:t xml:space="preserve">Council on Aging </w:t>
      </w:r>
      <w:proofErr w:type="gramStart"/>
      <w:r w:rsidR="004B2E04" w:rsidRPr="00C67282">
        <w:rPr>
          <w:rFonts w:asciiTheme="majorHAnsi" w:hAnsiTheme="majorHAnsi" w:cs="Gill Sans"/>
          <w:b/>
          <w:sz w:val="24"/>
          <w:szCs w:val="24"/>
        </w:rPr>
        <w:t>[ link</w:t>
      </w:r>
      <w:proofErr w:type="gramEnd"/>
      <w:r w:rsidR="004B2E04" w:rsidRPr="00C67282">
        <w:rPr>
          <w:rFonts w:asciiTheme="majorHAnsi" w:hAnsiTheme="majorHAnsi" w:cs="Gill Sans"/>
          <w:b/>
          <w:sz w:val="24"/>
          <w:szCs w:val="24"/>
        </w:rPr>
        <w:t xml:space="preserve"> to fcoa.org/ ] </w:t>
      </w:r>
      <w:r w:rsidRPr="00C67282">
        <w:rPr>
          <w:rFonts w:asciiTheme="majorHAnsi" w:hAnsiTheme="majorHAnsi" w:cs="Gill Sans"/>
          <w:sz w:val="24"/>
          <w:szCs w:val="24"/>
        </w:rPr>
        <w:t xml:space="preserve">collaborate to help students get to and from work. </w:t>
      </w:r>
    </w:p>
    <w:p w:rsidR="00C642B8" w:rsidRPr="00C67282" w:rsidRDefault="00FB2202" w:rsidP="00796B10">
      <w:pPr>
        <w:pStyle w:val="ListParagraph"/>
        <w:widowControl w:val="0"/>
        <w:numPr>
          <w:ilvl w:val="0"/>
          <w:numId w:val="2"/>
        </w:numPr>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The </w:t>
      </w:r>
      <w:r w:rsidR="00861DE5" w:rsidRPr="00C67282">
        <w:rPr>
          <w:rFonts w:asciiTheme="majorHAnsi" w:hAnsiTheme="majorHAnsi" w:cs="Gill Sans"/>
          <w:sz w:val="24"/>
          <w:szCs w:val="24"/>
        </w:rPr>
        <w:t xml:space="preserve">Florida </w:t>
      </w:r>
      <w:r w:rsidR="00DD3CFD" w:rsidRPr="00C67282">
        <w:rPr>
          <w:rFonts w:asciiTheme="majorHAnsi" w:hAnsiTheme="majorHAnsi" w:cs="Gill Sans"/>
          <w:sz w:val="24"/>
          <w:szCs w:val="24"/>
        </w:rPr>
        <w:t>Divis</w:t>
      </w:r>
      <w:r w:rsidR="007C1399" w:rsidRPr="00C67282">
        <w:rPr>
          <w:rFonts w:asciiTheme="majorHAnsi" w:hAnsiTheme="majorHAnsi" w:cs="Gill Sans"/>
          <w:sz w:val="24"/>
          <w:szCs w:val="24"/>
        </w:rPr>
        <w:t>i</w:t>
      </w:r>
      <w:r w:rsidR="00DD3CFD" w:rsidRPr="00C67282">
        <w:rPr>
          <w:rFonts w:asciiTheme="majorHAnsi" w:hAnsiTheme="majorHAnsi" w:cs="Gill Sans"/>
          <w:sz w:val="24"/>
          <w:szCs w:val="24"/>
        </w:rPr>
        <w:t xml:space="preserve">on of </w:t>
      </w:r>
      <w:r w:rsidR="006F4312" w:rsidRPr="00C67282">
        <w:rPr>
          <w:rFonts w:asciiTheme="majorHAnsi" w:hAnsiTheme="majorHAnsi" w:cs="Gill Sans"/>
          <w:sz w:val="24"/>
          <w:szCs w:val="24"/>
        </w:rPr>
        <w:t xml:space="preserve">Vocational Rehabilitation </w:t>
      </w:r>
      <w:r w:rsidR="004B2E04" w:rsidRPr="00C67282">
        <w:rPr>
          <w:rFonts w:asciiTheme="majorHAnsi" w:hAnsiTheme="majorHAnsi" w:cs="Gill Sans"/>
          <w:b/>
          <w:sz w:val="24"/>
          <w:szCs w:val="24"/>
        </w:rPr>
        <w:t>[ link to http://www.rehabworks.org/ ]</w:t>
      </w:r>
      <w:r w:rsidR="004B2E04" w:rsidRPr="00C67282">
        <w:rPr>
          <w:rFonts w:asciiTheme="majorHAnsi" w:hAnsiTheme="majorHAnsi" w:cs="Gill Sans"/>
          <w:sz w:val="24"/>
          <w:szCs w:val="24"/>
        </w:rPr>
        <w:t xml:space="preserve"> </w:t>
      </w:r>
      <w:r w:rsidR="006F4312" w:rsidRPr="00C67282">
        <w:rPr>
          <w:rFonts w:asciiTheme="majorHAnsi" w:hAnsiTheme="majorHAnsi" w:cs="Gill Sans"/>
          <w:sz w:val="24"/>
          <w:szCs w:val="24"/>
        </w:rPr>
        <w:t xml:space="preserve">collaborates </w:t>
      </w:r>
      <w:r w:rsidR="00AC74E2" w:rsidRPr="00C67282">
        <w:rPr>
          <w:rFonts w:asciiTheme="majorHAnsi" w:hAnsiTheme="majorHAnsi" w:cs="Gill Sans"/>
          <w:sz w:val="24"/>
          <w:szCs w:val="24"/>
        </w:rPr>
        <w:t xml:space="preserve">with the </w:t>
      </w:r>
      <w:r w:rsidR="00861DE5" w:rsidRPr="00C67282">
        <w:rPr>
          <w:rFonts w:asciiTheme="majorHAnsi" w:hAnsiTheme="majorHAnsi" w:cs="Gill Sans"/>
          <w:sz w:val="24"/>
          <w:szCs w:val="24"/>
        </w:rPr>
        <w:t xml:space="preserve">Florida </w:t>
      </w:r>
      <w:r w:rsidR="00AC74E2" w:rsidRPr="00C67282">
        <w:rPr>
          <w:rFonts w:asciiTheme="majorHAnsi" w:hAnsiTheme="majorHAnsi" w:cs="Gill Sans"/>
          <w:sz w:val="24"/>
          <w:szCs w:val="24"/>
        </w:rPr>
        <w:t xml:space="preserve">Developmental Disabilities Council </w:t>
      </w:r>
      <w:r w:rsidR="004B2E04" w:rsidRPr="00C67282">
        <w:rPr>
          <w:rFonts w:asciiTheme="majorHAnsi" w:hAnsiTheme="majorHAnsi" w:cs="Gill Sans"/>
          <w:b/>
          <w:sz w:val="24"/>
          <w:szCs w:val="24"/>
        </w:rPr>
        <w:t>[ link to https://www.fddc.org/ ]</w:t>
      </w:r>
      <w:r w:rsidR="004B2E04" w:rsidRPr="00C67282">
        <w:rPr>
          <w:rFonts w:asciiTheme="majorHAnsi" w:hAnsiTheme="majorHAnsi" w:cs="Gill Sans"/>
          <w:sz w:val="24"/>
          <w:szCs w:val="24"/>
        </w:rPr>
        <w:t xml:space="preserve"> </w:t>
      </w:r>
      <w:r w:rsidR="00C05869" w:rsidRPr="00C67282">
        <w:rPr>
          <w:rFonts w:asciiTheme="majorHAnsi" w:hAnsiTheme="majorHAnsi" w:cs="Gill Sans"/>
          <w:sz w:val="24"/>
          <w:szCs w:val="24"/>
        </w:rPr>
        <w:t xml:space="preserve">and the Center for Social </w:t>
      </w:r>
      <w:r w:rsidR="00C05869" w:rsidRPr="00C67282">
        <w:rPr>
          <w:rFonts w:asciiTheme="majorHAnsi" w:hAnsiTheme="majorHAnsi" w:cs="Gill Sans"/>
          <w:sz w:val="24"/>
          <w:szCs w:val="24"/>
        </w:rPr>
        <w:lastRenderedPageBreak/>
        <w:t xml:space="preserve">Capital </w:t>
      </w:r>
      <w:r w:rsidR="004B2E04" w:rsidRPr="00C67282">
        <w:rPr>
          <w:rFonts w:asciiTheme="majorHAnsi" w:hAnsiTheme="majorHAnsi" w:cs="Gill Sans"/>
          <w:b/>
          <w:sz w:val="24"/>
          <w:szCs w:val="24"/>
        </w:rPr>
        <w:t>[ link to http://www.griffinhammis.com/social_capital/ ]</w:t>
      </w:r>
      <w:r w:rsidR="004B2E04" w:rsidRPr="00C67282">
        <w:rPr>
          <w:rFonts w:asciiTheme="majorHAnsi" w:hAnsiTheme="majorHAnsi" w:cs="Gill Sans"/>
          <w:sz w:val="24"/>
          <w:szCs w:val="24"/>
        </w:rPr>
        <w:t xml:space="preserve"> </w:t>
      </w:r>
      <w:r w:rsidR="00AC74E2" w:rsidRPr="00C67282">
        <w:rPr>
          <w:rFonts w:asciiTheme="majorHAnsi" w:hAnsiTheme="majorHAnsi" w:cs="Gill Sans"/>
          <w:sz w:val="24"/>
          <w:szCs w:val="24"/>
        </w:rPr>
        <w:t xml:space="preserve">to train employment staff to conduct the Discovery process through the Rural Routes to Employment project. </w:t>
      </w:r>
      <w:r w:rsidR="008B27CB" w:rsidRPr="00C67282">
        <w:rPr>
          <w:rFonts w:asciiTheme="majorHAnsi" w:hAnsiTheme="majorHAnsi" w:cs="Gill Sans"/>
          <w:b/>
          <w:sz w:val="24"/>
          <w:szCs w:val="24"/>
        </w:rPr>
        <w:t>[link to http://griffinhammis.typepad.com/florida_rural_routes_to_e/ ]</w:t>
      </w:r>
    </w:p>
    <w:p w:rsidR="008E37B9" w:rsidRPr="00C67282" w:rsidRDefault="008E37B9" w:rsidP="008E37B9">
      <w:pPr>
        <w:pStyle w:val="ListParagraph"/>
        <w:numPr>
          <w:ilvl w:val="0"/>
          <w:numId w:val="2"/>
        </w:numPr>
        <w:rPr>
          <w:rFonts w:asciiTheme="majorHAnsi" w:hAnsiTheme="majorHAnsi" w:cs="Gill Sans"/>
          <w:sz w:val="24"/>
          <w:szCs w:val="24"/>
        </w:rPr>
      </w:pPr>
      <w:r w:rsidRPr="00C67282">
        <w:rPr>
          <w:rFonts w:asciiTheme="majorHAnsi" w:hAnsiTheme="majorHAnsi" w:cs="Gill Sans"/>
          <w:sz w:val="24"/>
          <w:szCs w:val="24"/>
        </w:rPr>
        <w:t xml:space="preserve">Nassau County is also developing a Project Search </w:t>
      </w:r>
      <w:proofErr w:type="gramStart"/>
      <w:r w:rsidRPr="00C67282">
        <w:rPr>
          <w:rFonts w:asciiTheme="majorHAnsi" w:hAnsiTheme="majorHAnsi" w:cs="Gill Sans"/>
          <w:sz w:val="24"/>
          <w:szCs w:val="24"/>
        </w:rPr>
        <w:t>[ link</w:t>
      </w:r>
      <w:proofErr w:type="gramEnd"/>
      <w:r w:rsidRPr="00C67282">
        <w:rPr>
          <w:rFonts w:asciiTheme="majorHAnsi" w:hAnsiTheme="majorHAnsi" w:cs="Gill Sans"/>
          <w:sz w:val="24"/>
          <w:szCs w:val="24"/>
        </w:rPr>
        <w:t xml:space="preserve"> to http://www.projectsearch.us/] site as part of a grant awarded by the Developmental Disabilities Council [ link to https://www.fddc.org/ ] in partnership with VR [ link to http://www.rehabworks.org/ ] and the Agency for Persons with Disabilities. [ link to http://apd.myflorida.com/ ]</w:t>
      </w:r>
    </w:p>
    <w:p w:rsidR="00C642B8" w:rsidRPr="00C67282" w:rsidRDefault="000865DD" w:rsidP="008E37B9">
      <w:pPr>
        <w:pStyle w:val="ListParagraph"/>
        <w:widowControl w:val="0"/>
        <w:numPr>
          <w:ilvl w:val="0"/>
          <w:numId w:val="2"/>
        </w:numPr>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Nassau County </w:t>
      </w:r>
      <w:r w:rsidR="00C05869" w:rsidRPr="00C67282">
        <w:rPr>
          <w:rFonts w:asciiTheme="majorHAnsi" w:hAnsiTheme="majorHAnsi" w:cs="Gill Sans"/>
          <w:sz w:val="24"/>
          <w:szCs w:val="24"/>
        </w:rPr>
        <w:t xml:space="preserve">is one of </w:t>
      </w:r>
      <w:r w:rsidR="003857E4" w:rsidRPr="00C67282">
        <w:rPr>
          <w:rFonts w:asciiTheme="majorHAnsi" w:hAnsiTheme="majorHAnsi" w:cs="Gill Sans"/>
          <w:sz w:val="24"/>
          <w:szCs w:val="24"/>
        </w:rPr>
        <w:t xml:space="preserve">several </w:t>
      </w:r>
      <w:r w:rsidR="00C642B8" w:rsidRPr="00C67282">
        <w:rPr>
          <w:rFonts w:asciiTheme="majorHAnsi" w:hAnsiTheme="majorHAnsi" w:cs="Gill Sans"/>
          <w:sz w:val="24"/>
          <w:szCs w:val="24"/>
        </w:rPr>
        <w:t xml:space="preserve">local level interagency collaborative </w:t>
      </w:r>
      <w:r w:rsidR="003857E4" w:rsidRPr="00C67282">
        <w:rPr>
          <w:rFonts w:asciiTheme="majorHAnsi" w:hAnsiTheme="majorHAnsi" w:cs="Gill Sans"/>
          <w:sz w:val="24"/>
          <w:szCs w:val="24"/>
        </w:rPr>
        <w:t xml:space="preserve">sites </w:t>
      </w:r>
      <w:r w:rsidR="00C642B8" w:rsidRPr="00C67282">
        <w:rPr>
          <w:rFonts w:asciiTheme="majorHAnsi" w:hAnsiTheme="majorHAnsi" w:cs="Gill Sans"/>
          <w:sz w:val="24"/>
          <w:szCs w:val="24"/>
        </w:rPr>
        <w:t xml:space="preserve">working to </w:t>
      </w:r>
      <w:r w:rsidR="009D50D7" w:rsidRPr="00C67282">
        <w:rPr>
          <w:rFonts w:asciiTheme="majorHAnsi" w:hAnsiTheme="majorHAnsi" w:cs="Gill Sans"/>
          <w:sz w:val="24"/>
          <w:szCs w:val="24"/>
        </w:rPr>
        <w:t xml:space="preserve">bring </w:t>
      </w:r>
      <w:r w:rsidR="003857E4" w:rsidRPr="00C67282">
        <w:rPr>
          <w:rFonts w:asciiTheme="majorHAnsi" w:hAnsiTheme="majorHAnsi" w:cs="Gill Sans"/>
          <w:sz w:val="24"/>
          <w:szCs w:val="24"/>
        </w:rPr>
        <w:t>Employment Fir</w:t>
      </w:r>
      <w:r w:rsidR="00C642B8" w:rsidRPr="00C67282">
        <w:rPr>
          <w:rFonts w:asciiTheme="majorHAnsi" w:hAnsiTheme="majorHAnsi" w:cs="Gill Sans"/>
          <w:sz w:val="24"/>
          <w:szCs w:val="24"/>
        </w:rPr>
        <w:t>st practices to the local level</w:t>
      </w:r>
      <w:r w:rsidR="00977979" w:rsidRPr="00C67282">
        <w:rPr>
          <w:rFonts w:asciiTheme="majorHAnsi" w:hAnsiTheme="majorHAnsi" w:cs="Gill Sans"/>
          <w:sz w:val="24"/>
          <w:szCs w:val="24"/>
        </w:rPr>
        <w:t xml:space="preserve">. The county </w:t>
      </w:r>
      <w:r w:rsidR="00C642B8" w:rsidRPr="00C67282">
        <w:rPr>
          <w:rFonts w:asciiTheme="majorHAnsi" w:hAnsiTheme="majorHAnsi" w:cs="Gill Sans"/>
          <w:sz w:val="24"/>
          <w:szCs w:val="24"/>
        </w:rPr>
        <w:t>receives ongoing consultation through the EmployMe1st project, a joint project of the Florida Developmental Disabilities Council, the Institute for Community Inclusion at the University of Massachusetts Boston</w:t>
      </w:r>
      <w:r w:rsidR="008E37B9" w:rsidRPr="00C67282">
        <w:rPr>
          <w:rFonts w:asciiTheme="majorHAnsi" w:hAnsiTheme="majorHAnsi" w:cs="Gill Sans"/>
          <w:sz w:val="24"/>
          <w:szCs w:val="24"/>
        </w:rPr>
        <w:t xml:space="preserve"> </w:t>
      </w:r>
      <w:r w:rsidR="008E37B9" w:rsidRPr="00C67282">
        <w:rPr>
          <w:rFonts w:asciiTheme="majorHAnsi" w:hAnsiTheme="majorHAnsi" w:cs="Gill Sans"/>
          <w:b/>
          <w:sz w:val="24"/>
          <w:szCs w:val="24"/>
        </w:rPr>
        <w:t>[link to http://www.thinkwork.org/]</w:t>
      </w:r>
      <w:r w:rsidR="00C642B8" w:rsidRPr="00C67282">
        <w:rPr>
          <w:rFonts w:asciiTheme="majorHAnsi" w:hAnsiTheme="majorHAnsi" w:cs="Gill Sans"/>
          <w:sz w:val="24"/>
          <w:szCs w:val="24"/>
        </w:rPr>
        <w:t>, and the National Association of State Directors of Developmental Disabilities Services</w:t>
      </w:r>
      <w:r w:rsidR="008E37B9" w:rsidRPr="00C67282">
        <w:rPr>
          <w:rFonts w:asciiTheme="majorHAnsi" w:hAnsiTheme="majorHAnsi" w:cs="Gill Sans"/>
          <w:sz w:val="24"/>
          <w:szCs w:val="24"/>
        </w:rPr>
        <w:t xml:space="preserve"> </w:t>
      </w:r>
      <w:r w:rsidR="008E37B9" w:rsidRPr="00C67282">
        <w:rPr>
          <w:rFonts w:asciiTheme="majorHAnsi" w:hAnsiTheme="majorHAnsi" w:cs="Gill Sans"/>
          <w:b/>
          <w:sz w:val="24"/>
          <w:szCs w:val="24"/>
        </w:rPr>
        <w:t>[https://www.nasddds.org/]</w:t>
      </w:r>
      <w:r w:rsidR="00C642B8" w:rsidRPr="00C67282">
        <w:rPr>
          <w:rFonts w:asciiTheme="majorHAnsi" w:hAnsiTheme="majorHAnsi" w:cs="Gill Sans"/>
          <w:sz w:val="24"/>
          <w:szCs w:val="24"/>
        </w:rPr>
        <w:t>.</w:t>
      </w:r>
    </w:p>
    <w:p w:rsidR="00C642B8" w:rsidRPr="00C67282" w:rsidRDefault="00C642B8" w:rsidP="00C642B8">
      <w:pPr>
        <w:widowControl w:val="0"/>
        <w:autoSpaceDE w:val="0"/>
        <w:autoSpaceDN w:val="0"/>
        <w:adjustRightInd w:val="0"/>
        <w:spacing w:after="0" w:line="240" w:lineRule="auto"/>
        <w:rPr>
          <w:rFonts w:asciiTheme="majorHAnsi" w:hAnsiTheme="majorHAnsi" w:cs="Gill Sans"/>
          <w:sz w:val="24"/>
          <w:szCs w:val="24"/>
        </w:rPr>
      </w:pPr>
    </w:p>
    <w:p w:rsidR="00977979" w:rsidRPr="00C67282" w:rsidRDefault="00977979" w:rsidP="008E37B9">
      <w:pPr>
        <w:widowControl w:val="0"/>
        <w:autoSpaceDE w:val="0"/>
        <w:autoSpaceDN w:val="0"/>
        <w:adjustRightInd w:val="0"/>
        <w:spacing w:after="0" w:line="240" w:lineRule="auto"/>
        <w:rPr>
          <w:rFonts w:asciiTheme="majorHAnsi" w:hAnsiTheme="majorHAnsi" w:cs="Gill Sans"/>
          <w:sz w:val="24"/>
          <w:szCs w:val="24"/>
        </w:rPr>
      </w:pPr>
    </w:p>
    <w:p w:rsidR="008E37B9" w:rsidRPr="00C67282" w:rsidRDefault="00C642B8" w:rsidP="008E37B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Lastly, </w:t>
      </w:r>
      <w:r w:rsidR="00977979" w:rsidRPr="00C67282">
        <w:rPr>
          <w:rFonts w:asciiTheme="majorHAnsi" w:hAnsiTheme="majorHAnsi" w:cs="Gill Sans"/>
          <w:sz w:val="24"/>
          <w:szCs w:val="24"/>
        </w:rPr>
        <w:t xml:space="preserve">school administrators knew that </w:t>
      </w:r>
      <w:r w:rsidR="00FB2202" w:rsidRPr="00C67282">
        <w:rPr>
          <w:rFonts w:asciiTheme="majorHAnsi" w:hAnsiTheme="majorHAnsi" w:cs="Gill Sans"/>
          <w:sz w:val="24"/>
          <w:szCs w:val="24"/>
        </w:rPr>
        <w:t xml:space="preserve">Nassau County </w:t>
      </w:r>
      <w:r w:rsidR="00977979" w:rsidRPr="00C67282">
        <w:rPr>
          <w:rFonts w:asciiTheme="majorHAnsi" w:hAnsiTheme="majorHAnsi" w:cs="Gill Sans"/>
          <w:sz w:val="24"/>
          <w:szCs w:val="24"/>
        </w:rPr>
        <w:t xml:space="preserve">would </w:t>
      </w:r>
      <w:r w:rsidR="00FB2202" w:rsidRPr="00C67282">
        <w:rPr>
          <w:rFonts w:asciiTheme="majorHAnsi" w:hAnsiTheme="majorHAnsi" w:cs="Gill Sans"/>
          <w:sz w:val="24"/>
          <w:szCs w:val="24"/>
        </w:rPr>
        <w:t>stand out as the</w:t>
      </w:r>
      <w:r w:rsidR="00180D04" w:rsidRPr="00C67282">
        <w:rPr>
          <w:rFonts w:asciiTheme="majorHAnsi" w:hAnsiTheme="majorHAnsi" w:cs="Gill Sans"/>
          <w:sz w:val="24"/>
          <w:szCs w:val="24"/>
        </w:rPr>
        <w:t xml:space="preserve"> first </w:t>
      </w:r>
      <w:proofErr w:type="gramStart"/>
      <w:r w:rsidR="00180D04" w:rsidRPr="00C67282">
        <w:rPr>
          <w:rFonts w:asciiTheme="majorHAnsi" w:hAnsiTheme="majorHAnsi" w:cs="Gill Sans"/>
          <w:sz w:val="24"/>
          <w:szCs w:val="24"/>
        </w:rPr>
        <w:t xml:space="preserve">county in Florida to have its school </w:t>
      </w:r>
      <w:r w:rsidR="00C20424" w:rsidRPr="00C67282">
        <w:rPr>
          <w:rFonts w:asciiTheme="majorHAnsi" w:hAnsiTheme="majorHAnsi" w:cs="Gill Sans"/>
          <w:sz w:val="24"/>
          <w:szCs w:val="24"/>
        </w:rPr>
        <w:t>district</w:t>
      </w:r>
      <w:r w:rsidR="00180D04" w:rsidRPr="00C67282">
        <w:rPr>
          <w:rFonts w:asciiTheme="majorHAnsi" w:hAnsiTheme="majorHAnsi" w:cs="Gill Sans"/>
          <w:sz w:val="24"/>
          <w:szCs w:val="24"/>
        </w:rPr>
        <w:t xml:space="preserve"> become</w:t>
      </w:r>
      <w:proofErr w:type="gramEnd"/>
      <w:r w:rsidR="00180D04" w:rsidRPr="00C67282">
        <w:rPr>
          <w:rFonts w:asciiTheme="majorHAnsi" w:hAnsiTheme="majorHAnsi" w:cs="Gill Sans"/>
          <w:sz w:val="24"/>
          <w:szCs w:val="24"/>
        </w:rPr>
        <w:t xml:space="preserve"> a VR vendor.</w:t>
      </w:r>
      <w:r w:rsidR="00E477CF" w:rsidRPr="00C67282">
        <w:rPr>
          <w:rFonts w:asciiTheme="majorHAnsi" w:hAnsiTheme="majorHAnsi" w:cs="Gill Sans"/>
          <w:sz w:val="24"/>
          <w:szCs w:val="24"/>
        </w:rPr>
        <w:t xml:space="preserve"> </w:t>
      </w:r>
      <w:r w:rsidR="008E37B9" w:rsidRPr="00C67282">
        <w:rPr>
          <w:rFonts w:asciiTheme="majorHAnsi" w:hAnsiTheme="majorHAnsi" w:cs="Gill Sans"/>
          <w:sz w:val="24"/>
          <w:szCs w:val="24"/>
        </w:rPr>
        <w:t xml:space="preserve">As a VR vendor, the school district would gain access to the newest services and opportunities to tap into VR’s employer networks. Becoming a VR vendor would also make it easier for the district’s transition specialists to plan for employment with students and families. </w:t>
      </w:r>
    </w:p>
    <w:p w:rsidR="00C36298" w:rsidRPr="00C67282" w:rsidRDefault="00C36298" w:rsidP="00796B10">
      <w:pPr>
        <w:widowControl w:val="0"/>
        <w:autoSpaceDE w:val="0"/>
        <w:autoSpaceDN w:val="0"/>
        <w:adjustRightInd w:val="0"/>
        <w:spacing w:after="0" w:line="240" w:lineRule="auto"/>
        <w:rPr>
          <w:rFonts w:asciiTheme="majorHAnsi" w:hAnsiTheme="majorHAnsi" w:cs="Gill Sans"/>
          <w:sz w:val="24"/>
          <w:szCs w:val="24"/>
        </w:rPr>
      </w:pPr>
    </w:p>
    <w:p w:rsidR="00B31A56" w:rsidRPr="00C67282" w:rsidRDefault="00FA46DA" w:rsidP="005A2485">
      <w:pPr>
        <w:widowControl w:val="0"/>
        <w:autoSpaceDE w:val="0"/>
        <w:autoSpaceDN w:val="0"/>
        <w:adjustRightInd w:val="0"/>
        <w:spacing w:after="0" w:line="240" w:lineRule="auto"/>
        <w:rPr>
          <w:rFonts w:asciiTheme="majorHAnsi" w:hAnsiTheme="majorHAnsi" w:cs="Gill Sans"/>
          <w:sz w:val="24"/>
          <w:szCs w:val="24"/>
        </w:rPr>
      </w:pPr>
      <w:bookmarkStart w:id="0" w:name="_GoBack"/>
      <w:bookmarkEnd w:id="0"/>
      <w:r w:rsidRPr="00C67282">
        <w:rPr>
          <w:rFonts w:asciiTheme="majorHAnsi" w:hAnsiTheme="majorHAnsi" w:cs="Gill Sans"/>
          <w:sz w:val="24"/>
          <w:szCs w:val="24"/>
        </w:rPr>
        <w:t xml:space="preserve">Nassau County </w:t>
      </w:r>
      <w:r w:rsidR="00C642B8" w:rsidRPr="00C67282">
        <w:rPr>
          <w:rFonts w:asciiTheme="majorHAnsi" w:hAnsiTheme="majorHAnsi" w:cs="Gill Sans"/>
          <w:sz w:val="24"/>
          <w:szCs w:val="24"/>
        </w:rPr>
        <w:t xml:space="preserve">school </w:t>
      </w:r>
      <w:r w:rsidRPr="00C67282">
        <w:rPr>
          <w:rFonts w:asciiTheme="majorHAnsi" w:hAnsiTheme="majorHAnsi" w:cs="Gill Sans"/>
          <w:sz w:val="24"/>
          <w:szCs w:val="24"/>
        </w:rPr>
        <w:t xml:space="preserve">administrators </w:t>
      </w:r>
      <w:r w:rsidR="00463BD7" w:rsidRPr="00C67282">
        <w:rPr>
          <w:rFonts w:asciiTheme="majorHAnsi" w:hAnsiTheme="majorHAnsi" w:cs="Gill Sans"/>
          <w:sz w:val="24"/>
          <w:szCs w:val="24"/>
        </w:rPr>
        <w:t xml:space="preserve">used the </w:t>
      </w:r>
      <w:r w:rsidR="00C642B8" w:rsidRPr="00C67282">
        <w:rPr>
          <w:rFonts w:asciiTheme="majorHAnsi" w:hAnsiTheme="majorHAnsi" w:cs="Gill Sans"/>
          <w:sz w:val="24"/>
          <w:szCs w:val="24"/>
        </w:rPr>
        <w:t xml:space="preserve">VR </w:t>
      </w:r>
      <w:r w:rsidR="00A227AC" w:rsidRPr="00C67282">
        <w:rPr>
          <w:rFonts w:asciiTheme="majorHAnsi" w:hAnsiTheme="majorHAnsi" w:cs="Gill Sans"/>
          <w:sz w:val="24"/>
          <w:szCs w:val="24"/>
        </w:rPr>
        <w:t>application process</w:t>
      </w:r>
      <w:r w:rsidR="009C5BBF" w:rsidRPr="00C67282">
        <w:rPr>
          <w:rFonts w:asciiTheme="majorHAnsi" w:hAnsiTheme="majorHAnsi" w:cs="Gill Sans"/>
          <w:sz w:val="24"/>
          <w:szCs w:val="24"/>
        </w:rPr>
        <w:t xml:space="preserve"> </w:t>
      </w:r>
      <w:r w:rsidR="00463BD7" w:rsidRPr="00C67282">
        <w:rPr>
          <w:rFonts w:asciiTheme="majorHAnsi" w:hAnsiTheme="majorHAnsi" w:cs="Gill Sans"/>
          <w:sz w:val="24"/>
          <w:szCs w:val="24"/>
        </w:rPr>
        <w:t xml:space="preserve">to </w:t>
      </w:r>
      <w:r w:rsidR="00DB0C29" w:rsidRPr="00C67282">
        <w:rPr>
          <w:rFonts w:asciiTheme="majorHAnsi" w:hAnsiTheme="majorHAnsi" w:cs="Gill Sans"/>
          <w:sz w:val="24"/>
          <w:szCs w:val="24"/>
        </w:rPr>
        <w:t xml:space="preserve">look more closely at their </w:t>
      </w:r>
      <w:r w:rsidR="009C5BBF" w:rsidRPr="00C67282">
        <w:rPr>
          <w:rFonts w:asciiTheme="majorHAnsi" w:hAnsiTheme="majorHAnsi" w:cs="Gill Sans"/>
          <w:sz w:val="24"/>
          <w:szCs w:val="24"/>
        </w:rPr>
        <w:t xml:space="preserve">service definitions and </w:t>
      </w:r>
      <w:r w:rsidR="00DB0C29" w:rsidRPr="00C67282">
        <w:rPr>
          <w:rFonts w:asciiTheme="majorHAnsi" w:hAnsiTheme="majorHAnsi" w:cs="Gill Sans"/>
          <w:sz w:val="24"/>
          <w:szCs w:val="24"/>
        </w:rPr>
        <w:t>policies</w:t>
      </w:r>
      <w:r w:rsidR="009C5BBF" w:rsidRPr="00C67282">
        <w:rPr>
          <w:rFonts w:asciiTheme="majorHAnsi" w:hAnsiTheme="majorHAnsi" w:cs="Gill Sans"/>
          <w:sz w:val="24"/>
          <w:szCs w:val="24"/>
        </w:rPr>
        <w:t>,</w:t>
      </w:r>
      <w:r w:rsidR="00DB0C29" w:rsidRPr="00C67282">
        <w:rPr>
          <w:rFonts w:asciiTheme="majorHAnsi" w:hAnsiTheme="majorHAnsi" w:cs="Gill Sans"/>
          <w:sz w:val="24"/>
          <w:szCs w:val="24"/>
        </w:rPr>
        <w:t xml:space="preserve"> </w:t>
      </w:r>
      <w:r w:rsidR="009C5BBF" w:rsidRPr="00C67282">
        <w:rPr>
          <w:rFonts w:asciiTheme="majorHAnsi" w:hAnsiTheme="majorHAnsi" w:cs="Gill Sans"/>
          <w:sz w:val="24"/>
          <w:szCs w:val="24"/>
        </w:rPr>
        <w:t xml:space="preserve">use of </w:t>
      </w:r>
      <w:r w:rsidR="00DB0C29" w:rsidRPr="00C67282">
        <w:rPr>
          <w:rFonts w:asciiTheme="majorHAnsi" w:hAnsiTheme="majorHAnsi" w:cs="Gill Sans"/>
          <w:sz w:val="24"/>
          <w:szCs w:val="24"/>
        </w:rPr>
        <w:t>fund</w:t>
      </w:r>
      <w:r w:rsidR="009C5BBF" w:rsidRPr="00C67282">
        <w:rPr>
          <w:rFonts w:asciiTheme="majorHAnsi" w:hAnsiTheme="majorHAnsi" w:cs="Gill Sans"/>
          <w:sz w:val="24"/>
          <w:szCs w:val="24"/>
        </w:rPr>
        <w:t>s</w:t>
      </w:r>
      <w:r w:rsidR="00FA5376" w:rsidRPr="00C67282">
        <w:rPr>
          <w:rFonts w:asciiTheme="majorHAnsi" w:hAnsiTheme="majorHAnsi" w:cs="Gill Sans"/>
          <w:sz w:val="24"/>
          <w:szCs w:val="24"/>
        </w:rPr>
        <w:t>,</w:t>
      </w:r>
      <w:r w:rsidR="00DB0C29" w:rsidRPr="00C67282">
        <w:rPr>
          <w:rFonts w:asciiTheme="majorHAnsi" w:hAnsiTheme="majorHAnsi" w:cs="Gill Sans"/>
          <w:sz w:val="24"/>
          <w:szCs w:val="24"/>
        </w:rPr>
        <w:t xml:space="preserve"> and outcome d</w:t>
      </w:r>
      <w:r w:rsidR="00796B10" w:rsidRPr="00C67282">
        <w:rPr>
          <w:rFonts w:asciiTheme="majorHAnsi" w:hAnsiTheme="majorHAnsi" w:cs="Gill Sans"/>
          <w:sz w:val="24"/>
          <w:szCs w:val="24"/>
        </w:rPr>
        <w:t>a</w:t>
      </w:r>
      <w:r w:rsidR="00DB0C29" w:rsidRPr="00C67282">
        <w:rPr>
          <w:rFonts w:asciiTheme="majorHAnsi" w:hAnsiTheme="majorHAnsi" w:cs="Gill Sans"/>
          <w:sz w:val="24"/>
          <w:szCs w:val="24"/>
        </w:rPr>
        <w:t xml:space="preserve">ta. </w:t>
      </w:r>
      <w:r w:rsidR="00B31A56" w:rsidRPr="00C67282">
        <w:rPr>
          <w:rFonts w:asciiTheme="majorHAnsi" w:hAnsiTheme="majorHAnsi" w:cs="Gill Sans"/>
          <w:sz w:val="24"/>
          <w:szCs w:val="24"/>
        </w:rPr>
        <w:t xml:space="preserve">The school </w:t>
      </w:r>
      <w:r w:rsidR="00C20424" w:rsidRPr="00C67282">
        <w:rPr>
          <w:rFonts w:asciiTheme="majorHAnsi" w:hAnsiTheme="majorHAnsi" w:cs="Gill Sans"/>
          <w:sz w:val="24"/>
          <w:szCs w:val="24"/>
        </w:rPr>
        <w:t>district</w:t>
      </w:r>
      <w:r w:rsidRPr="00C67282">
        <w:rPr>
          <w:rFonts w:asciiTheme="majorHAnsi" w:hAnsiTheme="majorHAnsi" w:cs="Gill Sans"/>
          <w:sz w:val="24"/>
          <w:szCs w:val="24"/>
        </w:rPr>
        <w:t>’s</w:t>
      </w:r>
      <w:r w:rsidR="00B31A56" w:rsidRPr="00C67282">
        <w:rPr>
          <w:rFonts w:asciiTheme="majorHAnsi" w:hAnsiTheme="majorHAnsi" w:cs="Gill Sans"/>
          <w:sz w:val="24"/>
          <w:szCs w:val="24"/>
        </w:rPr>
        <w:t xml:space="preserve"> </w:t>
      </w:r>
      <w:r w:rsidRPr="00C67282">
        <w:rPr>
          <w:rFonts w:asciiTheme="majorHAnsi" w:hAnsiTheme="majorHAnsi" w:cs="Gill Sans"/>
          <w:sz w:val="24"/>
          <w:szCs w:val="24"/>
        </w:rPr>
        <w:t xml:space="preserve">first step was to contact the state VR office to establish a connection with them, </w:t>
      </w:r>
      <w:r w:rsidR="00B31A56" w:rsidRPr="00C67282">
        <w:rPr>
          <w:rFonts w:asciiTheme="majorHAnsi" w:hAnsiTheme="majorHAnsi" w:cs="Gill Sans"/>
          <w:sz w:val="24"/>
          <w:szCs w:val="24"/>
        </w:rPr>
        <w:t xml:space="preserve">sign up at the </w:t>
      </w:r>
      <w:proofErr w:type="spellStart"/>
      <w:r w:rsidR="00B31A56" w:rsidRPr="00C67282">
        <w:rPr>
          <w:rFonts w:asciiTheme="majorHAnsi" w:hAnsiTheme="majorHAnsi" w:cs="Gill Sans"/>
          <w:sz w:val="24"/>
          <w:szCs w:val="24"/>
        </w:rPr>
        <w:t>MyFlorida</w:t>
      </w:r>
      <w:proofErr w:type="spellEnd"/>
      <w:r w:rsidR="00B31A56" w:rsidRPr="00C67282">
        <w:rPr>
          <w:rFonts w:asciiTheme="majorHAnsi" w:hAnsiTheme="majorHAnsi" w:cs="Gill Sans"/>
          <w:sz w:val="24"/>
          <w:szCs w:val="24"/>
        </w:rPr>
        <w:t xml:space="preserve"> Marketplace’s website</w:t>
      </w:r>
      <w:r w:rsidR="00082D5E" w:rsidRPr="00C67282">
        <w:rPr>
          <w:rFonts w:asciiTheme="majorHAnsi" w:hAnsiTheme="majorHAnsi" w:cs="Gill Sans"/>
          <w:sz w:val="24"/>
          <w:szCs w:val="24"/>
        </w:rPr>
        <w:t>, and submit the</w:t>
      </w:r>
      <w:r w:rsidR="00B31A56" w:rsidRPr="00C67282">
        <w:rPr>
          <w:rFonts w:asciiTheme="majorHAnsi" w:hAnsiTheme="majorHAnsi" w:cs="Gill Sans"/>
          <w:sz w:val="24"/>
          <w:szCs w:val="24"/>
        </w:rPr>
        <w:t xml:space="preserve"> electronic W-9 form </w:t>
      </w:r>
      <w:r w:rsidR="00C01B8D" w:rsidRPr="00C67282">
        <w:rPr>
          <w:rFonts w:asciiTheme="majorHAnsi" w:hAnsiTheme="majorHAnsi" w:cs="Gill Sans"/>
          <w:sz w:val="24"/>
          <w:szCs w:val="24"/>
        </w:rPr>
        <w:t xml:space="preserve">to </w:t>
      </w:r>
      <w:r w:rsidR="00B31A56" w:rsidRPr="00C67282">
        <w:rPr>
          <w:rFonts w:asciiTheme="majorHAnsi" w:hAnsiTheme="majorHAnsi" w:cs="Gill Sans"/>
          <w:sz w:val="24"/>
          <w:szCs w:val="24"/>
        </w:rPr>
        <w:t>the Department of Financial Services</w:t>
      </w:r>
      <w:r w:rsidR="00C01B8D" w:rsidRPr="00C67282">
        <w:rPr>
          <w:rFonts w:asciiTheme="majorHAnsi" w:hAnsiTheme="majorHAnsi" w:cs="Gill Sans"/>
          <w:sz w:val="24"/>
          <w:szCs w:val="24"/>
        </w:rPr>
        <w:t xml:space="preserve"> for tax identification</w:t>
      </w:r>
      <w:r w:rsidR="00B31A56" w:rsidRPr="00C67282">
        <w:rPr>
          <w:rFonts w:asciiTheme="majorHAnsi" w:hAnsiTheme="majorHAnsi" w:cs="Gill Sans"/>
          <w:sz w:val="24"/>
          <w:szCs w:val="24"/>
        </w:rPr>
        <w:t xml:space="preserve">. </w:t>
      </w:r>
    </w:p>
    <w:p w:rsidR="0019495F" w:rsidRPr="00C67282" w:rsidRDefault="0019495F" w:rsidP="005A2485">
      <w:pPr>
        <w:widowControl w:val="0"/>
        <w:autoSpaceDE w:val="0"/>
        <w:autoSpaceDN w:val="0"/>
        <w:adjustRightInd w:val="0"/>
        <w:spacing w:after="0" w:line="240" w:lineRule="auto"/>
        <w:rPr>
          <w:rFonts w:asciiTheme="majorHAnsi" w:hAnsiTheme="majorHAnsi" w:cs="Gill Sans"/>
          <w:sz w:val="24"/>
          <w:szCs w:val="24"/>
        </w:rPr>
      </w:pPr>
    </w:p>
    <w:p w:rsidR="00B760DE" w:rsidRPr="00C67282" w:rsidRDefault="002C2CA1" w:rsidP="005A2485">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Next, t</w:t>
      </w:r>
      <w:r w:rsidR="005A2485" w:rsidRPr="00C67282">
        <w:rPr>
          <w:rFonts w:asciiTheme="majorHAnsi" w:hAnsiTheme="majorHAnsi" w:cs="Gill Sans"/>
          <w:sz w:val="24"/>
          <w:szCs w:val="24"/>
        </w:rPr>
        <w:t xml:space="preserve">he school </w:t>
      </w:r>
      <w:r w:rsidR="00144CE1" w:rsidRPr="00C67282">
        <w:rPr>
          <w:rFonts w:asciiTheme="majorHAnsi" w:hAnsiTheme="majorHAnsi" w:cs="Gill Sans"/>
          <w:sz w:val="24"/>
          <w:szCs w:val="24"/>
        </w:rPr>
        <w:t>district</w:t>
      </w:r>
      <w:r w:rsidR="005A2485" w:rsidRPr="00C67282">
        <w:rPr>
          <w:rFonts w:asciiTheme="majorHAnsi" w:hAnsiTheme="majorHAnsi" w:cs="Gill Sans"/>
          <w:sz w:val="24"/>
          <w:szCs w:val="24"/>
        </w:rPr>
        <w:t xml:space="preserve"> needed to meet </w:t>
      </w:r>
      <w:r w:rsidRPr="00C67282">
        <w:rPr>
          <w:rFonts w:asciiTheme="majorHAnsi" w:hAnsiTheme="majorHAnsi" w:cs="Gill Sans"/>
          <w:sz w:val="24"/>
          <w:szCs w:val="24"/>
        </w:rPr>
        <w:t xml:space="preserve">VR </w:t>
      </w:r>
      <w:r w:rsidR="005A2485" w:rsidRPr="00C67282">
        <w:rPr>
          <w:rFonts w:asciiTheme="majorHAnsi" w:hAnsiTheme="majorHAnsi" w:cs="Gill Sans"/>
          <w:sz w:val="24"/>
          <w:szCs w:val="24"/>
        </w:rPr>
        <w:t>standards regarding staff qualifications and service provision</w:t>
      </w:r>
      <w:r w:rsidR="00144CE1" w:rsidRPr="00C67282">
        <w:rPr>
          <w:rFonts w:asciiTheme="majorHAnsi" w:hAnsiTheme="majorHAnsi" w:cs="Gill Sans"/>
          <w:sz w:val="24"/>
          <w:szCs w:val="24"/>
        </w:rPr>
        <w:t>.</w:t>
      </w:r>
      <w:r w:rsidR="005A2485" w:rsidRPr="00C67282">
        <w:rPr>
          <w:rFonts w:asciiTheme="majorHAnsi" w:hAnsiTheme="majorHAnsi" w:cs="Gill Sans"/>
          <w:sz w:val="24"/>
          <w:szCs w:val="24"/>
        </w:rPr>
        <w:t xml:space="preserve"> All staff providing supported employment services needed </w:t>
      </w:r>
      <w:r w:rsidR="00BE71C9" w:rsidRPr="00C67282">
        <w:rPr>
          <w:rFonts w:asciiTheme="majorHAnsi" w:hAnsiTheme="majorHAnsi" w:cs="Gill Sans"/>
          <w:sz w:val="24"/>
          <w:szCs w:val="24"/>
        </w:rPr>
        <w:t xml:space="preserve">state or national </w:t>
      </w:r>
      <w:r w:rsidR="005A2485" w:rsidRPr="00C67282">
        <w:rPr>
          <w:rFonts w:asciiTheme="majorHAnsi" w:hAnsiTheme="majorHAnsi" w:cs="Gill Sans"/>
          <w:sz w:val="24"/>
          <w:szCs w:val="24"/>
        </w:rPr>
        <w:t>certifi</w:t>
      </w:r>
      <w:r w:rsidR="00BE71C9" w:rsidRPr="00C67282">
        <w:rPr>
          <w:rFonts w:asciiTheme="majorHAnsi" w:hAnsiTheme="majorHAnsi" w:cs="Gill Sans"/>
          <w:sz w:val="24"/>
          <w:szCs w:val="24"/>
        </w:rPr>
        <w:t xml:space="preserve">cation. </w:t>
      </w:r>
      <w:r w:rsidR="00B31A56" w:rsidRPr="00C67282">
        <w:rPr>
          <w:rFonts w:asciiTheme="majorHAnsi" w:hAnsiTheme="majorHAnsi" w:cs="Gill Sans"/>
          <w:sz w:val="24"/>
          <w:szCs w:val="24"/>
        </w:rPr>
        <w:t xml:space="preserve">The school </w:t>
      </w:r>
      <w:r w:rsidR="00144CE1" w:rsidRPr="00C67282">
        <w:rPr>
          <w:rFonts w:asciiTheme="majorHAnsi" w:hAnsiTheme="majorHAnsi" w:cs="Gill Sans"/>
          <w:sz w:val="24"/>
          <w:szCs w:val="24"/>
        </w:rPr>
        <w:t>district</w:t>
      </w:r>
      <w:r w:rsidR="00B31A56" w:rsidRPr="00C67282">
        <w:rPr>
          <w:rFonts w:asciiTheme="majorHAnsi" w:hAnsiTheme="majorHAnsi" w:cs="Gill Sans"/>
          <w:sz w:val="24"/>
          <w:szCs w:val="24"/>
        </w:rPr>
        <w:t xml:space="preserve"> needed to provide a certificat</w:t>
      </w:r>
      <w:r w:rsidR="00C379CF" w:rsidRPr="00C67282">
        <w:rPr>
          <w:rFonts w:asciiTheme="majorHAnsi" w:hAnsiTheme="majorHAnsi" w:cs="Gill Sans"/>
          <w:sz w:val="24"/>
          <w:szCs w:val="24"/>
        </w:rPr>
        <w:t xml:space="preserve">e of </w:t>
      </w:r>
      <w:r w:rsidR="00B760DE" w:rsidRPr="00C67282">
        <w:rPr>
          <w:rFonts w:asciiTheme="majorHAnsi" w:hAnsiTheme="majorHAnsi" w:cs="Gill Sans"/>
          <w:sz w:val="24"/>
          <w:szCs w:val="24"/>
        </w:rPr>
        <w:t>l</w:t>
      </w:r>
      <w:r w:rsidR="00C379CF" w:rsidRPr="00C67282">
        <w:rPr>
          <w:rFonts w:asciiTheme="majorHAnsi" w:hAnsiTheme="majorHAnsi" w:cs="Gill Sans"/>
          <w:sz w:val="24"/>
          <w:szCs w:val="24"/>
        </w:rPr>
        <w:t xml:space="preserve">iability </w:t>
      </w:r>
      <w:r w:rsidR="00B760DE" w:rsidRPr="00C67282">
        <w:rPr>
          <w:rFonts w:asciiTheme="majorHAnsi" w:hAnsiTheme="majorHAnsi" w:cs="Gill Sans"/>
          <w:sz w:val="24"/>
          <w:szCs w:val="24"/>
        </w:rPr>
        <w:t>i</w:t>
      </w:r>
      <w:r w:rsidR="00C379CF" w:rsidRPr="00C67282">
        <w:rPr>
          <w:rFonts w:asciiTheme="majorHAnsi" w:hAnsiTheme="majorHAnsi" w:cs="Gill Sans"/>
          <w:sz w:val="24"/>
          <w:szCs w:val="24"/>
        </w:rPr>
        <w:t xml:space="preserve">nsurance. </w:t>
      </w:r>
      <w:r w:rsidR="00D87D79" w:rsidRPr="00C67282">
        <w:rPr>
          <w:rFonts w:asciiTheme="majorHAnsi" w:hAnsiTheme="majorHAnsi" w:cs="Gill Sans"/>
          <w:sz w:val="24"/>
          <w:szCs w:val="24"/>
        </w:rPr>
        <w:t xml:space="preserve">It </w:t>
      </w:r>
      <w:r w:rsidR="00C379CF" w:rsidRPr="00C67282">
        <w:rPr>
          <w:rFonts w:asciiTheme="majorHAnsi" w:hAnsiTheme="majorHAnsi" w:cs="Gill Sans"/>
          <w:sz w:val="24"/>
          <w:szCs w:val="24"/>
        </w:rPr>
        <w:t xml:space="preserve">also </w:t>
      </w:r>
      <w:r w:rsidR="002D466F" w:rsidRPr="00C67282">
        <w:rPr>
          <w:rFonts w:asciiTheme="majorHAnsi" w:hAnsiTheme="majorHAnsi" w:cs="Gill Sans"/>
          <w:sz w:val="24"/>
          <w:szCs w:val="24"/>
        </w:rPr>
        <w:t xml:space="preserve">had </w:t>
      </w:r>
      <w:r w:rsidR="00C379CF" w:rsidRPr="00C67282">
        <w:rPr>
          <w:rFonts w:asciiTheme="majorHAnsi" w:hAnsiTheme="majorHAnsi" w:cs="Gill Sans"/>
          <w:sz w:val="24"/>
          <w:szCs w:val="24"/>
        </w:rPr>
        <w:t xml:space="preserve">to supply </w:t>
      </w:r>
      <w:r w:rsidR="00B31A56" w:rsidRPr="00C67282">
        <w:rPr>
          <w:rFonts w:asciiTheme="majorHAnsi" w:hAnsiTheme="majorHAnsi" w:cs="Gill Sans"/>
          <w:sz w:val="24"/>
          <w:szCs w:val="24"/>
        </w:rPr>
        <w:t xml:space="preserve">the resumes and diplomas of all staff and school administrators </w:t>
      </w:r>
      <w:r w:rsidR="00B760DE" w:rsidRPr="00C67282">
        <w:rPr>
          <w:rFonts w:asciiTheme="majorHAnsi" w:hAnsiTheme="majorHAnsi" w:cs="Gill Sans"/>
          <w:sz w:val="24"/>
          <w:szCs w:val="24"/>
        </w:rPr>
        <w:t xml:space="preserve">who </w:t>
      </w:r>
      <w:r w:rsidR="00B31A56" w:rsidRPr="00C67282">
        <w:rPr>
          <w:rFonts w:asciiTheme="majorHAnsi" w:hAnsiTheme="majorHAnsi" w:cs="Gill Sans"/>
          <w:sz w:val="24"/>
          <w:szCs w:val="24"/>
        </w:rPr>
        <w:t xml:space="preserve">would have face-to-face contact with VR customers. </w:t>
      </w:r>
    </w:p>
    <w:p w:rsidR="00512BD3" w:rsidRPr="00C67282" w:rsidRDefault="00512BD3" w:rsidP="005A2485">
      <w:pPr>
        <w:widowControl w:val="0"/>
        <w:autoSpaceDE w:val="0"/>
        <w:autoSpaceDN w:val="0"/>
        <w:adjustRightInd w:val="0"/>
        <w:spacing w:after="0" w:line="240" w:lineRule="auto"/>
        <w:rPr>
          <w:rFonts w:asciiTheme="majorHAnsi" w:hAnsiTheme="majorHAnsi" w:cs="Gill Sans"/>
          <w:sz w:val="24"/>
          <w:szCs w:val="24"/>
        </w:rPr>
      </w:pPr>
    </w:p>
    <w:p w:rsidR="004D09A4" w:rsidRPr="00C67282" w:rsidRDefault="00C379CF" w:rsidP="004D09A4">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District staff</w:t>
      </w:r>
      <w:r w:rsidR="002809C4" w:rsidRPr="00C67282">
        <w:rPr>
          <w:rFonts w:asciiTheme="majorHAnsi" w:hAnsiTheme="majorHAnsi" w:cs="Gill Sans"/>
          <w:sz w:val="24"/>
          <w:szCs w:val="24"/>
        </w:rPr>
        <w:t xml:space="preserve"> </w:t>
      </w:r>
      <w:r w:rsidR="005A2485" w:rsidRPr="00C67282">
        <w:rPr>
          <w:rFonts w:asciiTheme="majorHAnsi" w:hAnsiTheme="majorHAnsi" w:cs="Gill Sans"/>
          <w:sz w:val="24"/>
          <w:szCs w:val="24"/>
        </w:rPr>
        <w:t>submit</w:t>
      </w:r>
      <w:r w:rsidR="00015F9D" w:rsidRPr="00C67282">
        <w:rPr>
          <w:rFonts w:asciiTheme="majorHAnsi" w:hAnsiTheme="majorHAnsi" w:cs="Gill Sans"/>
          <w:sz w:val="24"/>
          <w:szCs w:val="24"/>
        </w:rPr>
        <w:t>ted</w:t>
      </w:r>
      <w:r w:rsidR="005A2485" w:rsidRPr="00C67282">
        <w:rPr>
          <w:rFonts w:asciiTheme="majorHAnsi" w:hAnsiTheme="majorHAnsi" w:cs="Gill Sans"/>
          <w:sz w:val="24"/>
          <w:szCs w:val="24"/>
        </w:rPr>
        <w:t xml:space="preserve"> a </w:t>
      </w:r>
      <w:r w:rsidR="0041666A" w:rsidRPr="00C67282">
        <w:rPr>
          <w:rFonts w:asciiTheme="majorHAnsi" w:hAnsiTheme="majorHAnsi" w:cs="Gill Sans"/>
          <w:sz w:val="24"/>
          <w:szCs w:val="24"/>
        </w:rPr>
        <w:t>p</w:t>
      </w:r>
      <w:r w:rsidR="005A2485" w:rsidRPr="00C67282">
        <w:rPr>
          <w:rFonts w:asciiTheme="majorHAnsi" w:hAnsiTheme="majorHAnsi" w:cs="Gill Sans"/>
          <w:sz w:val="24"/>
          <w:szCs w:val="24"/>
        </w:rPr>
        <w:t xml:space="preserve">re-placement </w:t>
      </w:r>
      <w:r w:rsidR="0041666A" w:rsidRPr="00C67282">
        <w:rPr>
          <w:rFonts w:asciiTheme="majorHAnsi" w:hAnsiTheme="majorHAnsi" w:cs="Gill Sans"/>
          <w:sz w:val="24"/>
          <w:szCs w:val="24"/>
        </w:rPr>
        <w:t>t</w:t>
      </w:r>
      <w:r w:rsidR="005A2485" w:rsidRPr="00C67282">
        <w:rPr>
          <w:rFonts w:asciiTheme="majorHAnsi" w:hAnsiTheme="majorHAnsi" w:cs="Gill Sans"/>
          <w:sz w:val="24"/>
          <w:szCs w:val="24"/>
        </w:rPr>
        <w:t xml:space="preserve">raining </w:t>
      </w:r>
      <w:r w:rsidR="0041666A" w:rsidRPr="00C67282">
        <w:rPr>
          <w:rFonts w:asciiTheme="majorHAnsi" w:hAnsiTheme="majorHAnsi" w:cs="Gill Sans"/>
          <w:sz w:val="24"/>
          <w:szCs w:val="24"/>
        </w:rPr>
        <w:t>c</w:t>
      </w:r>
      <w:r w:rsidR="005A2485" w:rsidRPr="00C67282">
        <w:rPr>
          <w:rFonts w:asciiTheme="majorHAnsi" w:hAnsiTheme="majorHAnsi" w:cs="Gill Sans"/>
          <w:sz w:val="24"/>
          <w:szCs w:val="24"/>
        </w:rPr>
        <w:t xml:space="preserve">urriculum </w:t>
      </w:r>
      <w:r w:rsidR="00015F9D" w:rsidRPr="00C67282">
        <w:rPr>
          <w:rFonts w:asciiTheme="majorHAnsi" w:hAnsiTheme="majorHAnsi" w:cs="Gill Sans"/>
          <w:sz w:val="24"/>
          <w:szCs w:val="24"/>
        </w:rPr>
        <w:t xml:space="preserve">to illustrate the quality of the </w:t>
      </w:r>
      <w:r w:rsidR="005A2485" w:rsidRPr="00C67282">
        <w:rPr>
          <w:rFonts w:asciiTheme="majorHAnsi" w:hAnsiTheme="majorHAnsi" w:cs="Gill Sans"/>
          <w:sz w:val="24"/>
          <w:szCs w:val="24"/>
        </w:rPr>
        <w:t>services they planned to provide</w:t>
      </w:r>
      <w:r w:rsidR="00015F9D" w:rsidRPr="00C67282">
        <w:rPr>
          <w:rFonts w:asciiTheme="majorHAnsi" w:hAnsiTheme="majorHAnsi" w:cs="Gill Sans"/>
          <w:sz w:val="24"/>
          <w:szCs w:val="24"/>
        </w:rPr>
        <w:t xml:space="preserve"> </w:t>
      </w:r>
      <w:r w:rsidR="007C53D7" w:rsidRPr="00C67282">
        <w:rPr>
          <w:rFonts w:asciiTheme="majorHAnsi" w:hAnsiTheme="majorHAnsi" w:cs="Gill Sans"/>
          <w:sz w:val="24"/>
          <w:szCs w:val="24"/>
        </w:rPr>
        <w:t xml:space="preserve">as </w:t>
      </w:r>
      <w:r w:rsidR="00015F9D" w:rsidRPr="00C67282">
        <w:rPr>
          <w:rFonts w:asciiTheme="majorHAnsi" w:hAnsiTheme="majorHAnsi" w:cs="Gill Sans"/>
          <w:sz w:val="24"/>
          <w:szCs w:val="24"/>
        </w:rPr>
        <w:t>a vendor</w:t>
      </w:r>
      <w:r w:rsidR="005A2485" w:rsidRPr="00C67282">
        <w:rPr>
          <w:rFonts w:asciiTheme="majorHAnsi" w:hAnsiTheme="majorHAnsi" w:cs="Gill Sans"/>
          <w:sz w:val="24"/>
          <w:szCs w:val="24"/>
        </w:rPr>
        <w:t>.</w:t>
      </w:r>
      <w:r w:rsidR="00B31A56" w:rsidRPr="00C67282">
        <w:rPr>
          <w:rFonts w:asciiTheme="majorHAnsi" w:hAnsiTheme="majorHAnsi" w:cs="Gill Sans"/>
          <w:sz w:val="24"/>
          <w:szCs w:val="24"/>
        </w:rPr>
        <w:t xml:space="preserve"> They also </w:t>
      </w:r>
      <w:r w:rsidR="002809C4" w:rsidRPr="00C67282">
        <w:rPr>
          <w:rFonts w:asciiTheme="majorHAnsi" w:hAnsiTheme="majorHAnsi" w:cs="Gill Sans"/>
          <w:sz w:val="24"/>
          <w:szCs w:val="24"/>
        </w:rPr>
        <w:t xml:space="preserve">obtained two </w:t>
      </w:r>
      <w:r w:rsidR="00B31A56" w:rsidRPr="00C67282">
        <w:rPr>
          <w:rFonts w:asciiTheme="majorHAnsi" w:hAnsiTheme="majorHAnsi" w:cs="Gill Sans"/>
          <w:sz w:val="24"/>
          <w:szCs w:val="24"/>
        </w:rPr>
        <w:t xml:space="preserve">references from businesses </w:t>
      </w:r>
      <w:r w:rsidR="002809C4" w:rsidRPr="00C67282">
        <w:rPr>
          <w:rFonts w:asciiTheme="majorHAnsi" w:hAnsiTheme="majorHAnsi" w:cs="Gill Sans"/>
          <w:sz w:val="24"/>
          <w:szCs w:val="24"/>
        </w:rPr>
        <w:t xml:space="preserve">and </w:t>
      </w:r>
      <w:r w:rsidR="007F4499" w:rsidRPr="00C67282">
        <w:rPr>
          <w:rFonts w:asciiTheme="majorHAnsi" w:hAnsiTheme="majorHAnsi" w:cs="Gill Sans"/>
          <w:sz w:val="24"/>
          <w:szCs w:val="24"/>
        </w:rPr>
        <w:t xml:space="preserve">two references from </w:t>
      </w:r>
      <w:r w:rsidR="002809C4" w:rsidRPr="00C67282">
        <w:rPr>
          <w:rFonts w:asciiTheme="majorHAnsi" w:hAnsiTheme="majorHAnsi" w:cs="Gill Sans"/>
          <w:sz w:val="24"/>
          <w:szCs w:val="24"/>
        </w:rPr>
        <w:t>individuals</w:t>
      </w:r>
      <w:r w:rsidR="00977979" w:rsidRPr="00C67282">
        <w:rPr>
          <w:rFonts w:asciiTheme="majorHAnsi" w:hAnsiTheme="majorHAnsi" w:cs="Gill Sans"/>
          <w:sz w:val="24"/>
          <w:szCs w:val="24"/>
        </w:rPr>
        <w:t xml:space="preserve"> they had worked with</w:t>
      </w:r>
      <w:r w:rsidR="00800BF3" w:rsidRPr="00C67282">
        <w:rPr>
          <w:rFonts w:asciiTheme="majorHAnsi" w:hAnsiTheme="majorHAnsi" w:cs="Gill Sans"/>
          <w:sz w:val="24"/>
          <w:szCs w:val="24"/>
        </w:rPr>
        <w:t>,</w:t>
      </w:r>
      <w:r w:rsidR="002809C4" w:rsidRPr="00C67282">
        <w:rPr>
          <w:rFonts w:asciiTheme="majorHAnsi" w:hAnsiTheme="majorHAnsi" w:cs="Gill Sans"/>
          <w:sz w:val="24"/>
          <w:szCs w:val="24"/>
        </w:rPr>
        <w:t xml:space="preserve"> </w:t>
      </w:r>
      <w:r w:rsidR="0041666A" w:rsidRPr="00C67282">
        <w:rPr>
          <w:rFonts w:asciiTheme="majorHAnsi" w:hAnsiTheme="majorHAnsi" w:cs="Gill Sans"/>
          <w:sz w:val="24"/>
          <w:szCs w:val="24"/>
        </w:rPr>
        <w:t xml:space="preserve">and a list of employers with whom </w:t>
      </w:r>
      <w:r w:rsidR="00C20424" w:rsidRPr="00C67282">
        <w:rPr>
          <w:rFonts w:asciiTheme="majorHAnsi" w:hAnsiTheme="majorHAnsi" w:cs="Gill Sans"/>
          <w:sz w:val="24"/>
          <w:szCs w:val="24"/>
        </w:rPr>
        <w:t>students</w:t>
      </w:r>
      <w:r w:rsidR="00B31A56" w:rsidRPr="00C67282">
        <w:rPr>
          <w:rFonts w:asciiTheme="majorHAnsi" w:hAnsiTheme="majorHAnsi" w:cs="Gill Sans"/>
          <w:sz w:val="24"/>
          <w:szCs w:val="24"/>
        </w:rPr>
        <w:t xml:space="preserve"> had a successful job pl</w:t>
      </w:r>
      <w:r w:rsidR="0041666A" w:rsidRPr="00C67282">
        <w:rPr>
          <w:rFonts w:asciiTheme="majorHAnsi" w:hAnsiTheme="majorHAnsi" w:cs="Gill Sans"/>
          <w:sz w:val="24"/>
          <w:szCs w:val="24"/>
        </w:rPr>
        <w:t>acement or</w:t>
      </w:r>
      <w:r w:rsidR="00B31A56" w:rsidRPr="00C67282">
        <w:rPr>
          <w:rFonts w:asciiTheme="majorHAnsi" w:hAnsiTheme="majorHAnsi" w:cs="Gill Sans"/>
          <w:sz w:val="24"/>
          <w:szCs w:val="24"/>
        </w:rPr>
        <w:t xml:space="preserve"> </w:t>
      </w:r>
      <w:r w:rsidR="00865BA6" w:rsidRPr="00C67282">
        <w:rPr>
          <w:rFonts w:asciiTheme="majorHAnsi" w:hAnsiTheme="majorHAnsi" w:cs="Gill Sans"/>
          <w:sz w:val="24"/>
          <w:szCs w:val="24"/>
        </w:rPr>
        <w:t xml:space="preserve">community-based </w:t>
      </w:r>
      <w:r w:rsidR="00865BA6" w:rsidRPr="00C67282">
        <w:rPr>
          <w:rFonts w:asciiTheme="majorHAnsi" w:hAnsiTheme="majorHAnsi" w:cs="Gill Sans"/>
          <w:sz w:val="24"/>
          <w:szCs w:val="24"/>
        </w:rPr>
        <w:lastRenderedPageBreak/>
        <w:t>work experience</w:t>
      </w:r>
      <w:r w:rsidR="0041666A" w:rsidRPr="00C67282">
        <w:rPr>
          <w:rFonts w:asciiTheme="majorHAnsi" w:hAnsiTheme="majorHAnsi" w:cs="Gill Sans"/>
          <w:sz w:val="24"/>
          <w:szCs w:val="24"/>
        </w:rPr>
        <w:t>.</w:t>
      </w:r>
      <w:r w:rsidR="004D09A4" w:rsidRPr="00C67282">
        <w:rPr>
          <w:rFonts w:asciiTheme="majorHAnsi" w:hAnsiTheme="majorHAnsi" w:cs="Gill Sans"/>
          <w:sz w:val="24"/>
          <w:szCs w:val="24"/>
        </w:rPr>
        <w:t xml:space="preserve"> </w:t>
      </w:r>
    </w:p>
    <w:p w:rsidR="008E37B9" w:rsidRPr="00C67282" w:rsidRDefault="008E37B9" w:rsidP="004D09A4">
      <w:pPr>
        <w:widowControl w:val="0"/>
        <w:autoSpaceDE w:val="0"/>
        <w:autoSpaceDN w:val="0"/>
        <w:adjustRightInd w:val="0"/>
        <w:spacing w:after="0" w:line="240" w:lineRule="auto"/>
        <w:rPr>
          <w:rFonts w:asciiTheme="majorHAnsi" w:hAnsiTheme="majorHAnsi" w:cs="Gill Sans"/>
          <w:sz w:val="24"/>
          <w:szCs w:val="24"/>
        </w:rPr>
      </w:pPr>
    </w:p>
    <w:p w:rsidR="008E37B9" w:rsidRPr="00C67282" w:rsidRDefault="008E37B9" w:rsidP="008E37B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Once </w:t>
      </w:r>
      <w:r w:rsidR="00977979" w:rsidRPr="00C67282">
        <w:rPr>
          <w:rFonts w:asciiTheme="majorHAnsi" w:hAnsiTheme="majorHAnsi" w:cs="Gill Sans"/>
          <w:sz w:val="24"/>
          <w:szCs w:val="24"/>
        </w:rPr>
        <w:t xml:space="preserve">the school district was </w:t>
      </w:r>
      <w:r w:rsidRPr="00C67282">
        <w:rPr>
          <w:rFonts w:asciiTheme="majorHAnsi" w:hAnsiTheme="majorHAnsi" w:cs="Gill Sans"/>
          <w:sz w:val="24"/>
          <w:szCs w:val="24"/>
        </w:rPr>
        <w:t>accepted as a VR vendor</w:t>
      </w:r>
      <w:r w:rsidR="00977979" w:rsidRPr="00C67282">
        <w:rPr>
          <w:rFonts w:asciiTheme="majorHAnsi" w:hAnsiTheme="majorHAnsi" w:cs="Gill Sans"/>
          <w:sz w:val="24"/>
          <w:szCs w:val="24"/>
        </w:rPr>
        <w:t>,</w:t>
      </w:r>
      <w:r w:rsidRPr="00C67282">
        <w:rPr>
          <w:rFonts w:asciiTheme="majorHAnsi" w:hAnsiTheme="majorHAnsi" w:cs="Gill Sans"/>
          <w:sz w:val="24"/>
          <w:szCs w:val="24"/>
        </w:rPr>
        <w:t xml:space="preserve"> </w:t>
      </w:r>
      <w:r w:rsidR="00977979" w:rsidRPr="00C67282">
        <w:rPr>
          <w:rFonts w:asciiTheme="majorHAnsi" w:hAnsiTheme="majorHAnsi" w:cs="Gill Sans"/>
          <w:sz w:val="24"/>
          <w:szCs w:val="24"/>
        </w:rPr>
        <w:t xml:space="preserve">it </w:t>
      </w:r>
      <w:r w:rsidRPr="00C67282">
        <w:rPr>
          <w:rFonts w:asciiTheme="majorHAnsi" w:hAnsiTheme="majorHAnsi" w:cs="Gill Sans"/>
          <w:sz w:val="24"/>
          <w:szCs w:val="24"/>
        </w:rPr>
        <w:t xml:space="preserve">entered into a noncompetitive rate contract </w:t>
      </w:r>
      <w:r w:rsidR="00977979" w:rsidRPr="00C67282">
        <w:rPr>
          <w:rFonts w:asciiTheme="majorHAnsi" w:hAnsiTheme="majorHAnsi" w:cs="Gill Sans"/>
          <w:sz w:val="24"/>
          <w:szCs w:val="24"/>
        </w:rPr>
        <w:t xml:space="preserve">with the VR agency </w:t>
      </w:r>
      <w:r w:rsidRPr="00C67282">
        <w:rPr>
          <w:rFonts w:asciiTheme="majorHAnsi" w:hAnsiTheme="majorHAnsi" w:cs="Gill Sans"/>
          <w:sz w:val="24"/>
          <w:szCs w:val="24"/>
        </w:rPr>
        <w:t xml:space="preserve">to provide pre-placement training, employment services, supported employment, and on-the-job training. Provision of all VR funded services is billable to the school district, and employment placement is reimbursable from VR only after a student exits the school system. The school district’s agreement with VR to provide services requires the school district to report monthly progress and outcome data to the state VR agency for students in employment and community-based work services. </w:t>
      </w:r>
    </w:p>
    <w:p w:rsidR="008E37B9" w:rsidRPr="00C67282" w:rsidRDefault="008E37B9" w:rsidP="008E37B9">
      <w:pPr>
        <w:widowControl w:val="0"/>
        <w:autoSpaceDE w:val="0"/>
        <w:autoSpaceDN w:val="0"/>
        <w:adjustRightInd w:val="0"/>
        <w:spacing w:after="0" w:line="240" w:lineRule="auto"/>
        <w:rPr>
          <w:rFonts w:asciiTheme="majorHAnsi" w:hAnsiTheme="majorHAnsi" w:cs="Gill Sans"/>
          <w:sz w:val="24"/>
          <w:szCs w:val="24"/>
        </w:rPr>
      </w:pPr>
    </w:p>
    <w:p w:rsidR="00865BA6" w:rsidRPr="00C67282" w:rsidRDefault="00E7269F" w:rsidP="006A5DA8">
      <w:pPr>
        <w:widowControl w:val="0"/>
        <w:autoSpaceDE w:val="0"/>
        <w:autoSpaceDN w:val="0"/>
        <w:adjustRightInd w:val="0"/>
        <w:spacing w:after="0" w:line="240" w:lineRule="auto"/>
        <w:rPr>
          <w:rFonts w:asciiTheme="majorHAnsi" w:hAnsiTheme="majorHAnsi" w:cs="Gill Sans"/>
          <w:b/>
          <w:sz w:val="24"/>
          <w:szCs w:val="24"/>
        </w:rPr>
      </w:pPr>
      <w:r w:rsidRPr="00C67282">
        <w:rPr>
          <w:rFonts w:asciiTheme="majorHAnsi" w:hAnsiTheme="majorHAnsi" w:cs="Gill Sans"/>
          <w:b/>
          <w:sz w:val="24"/>
          <w:szCs w:val="24"/>
        </w:rPr>
        <w:t xml:space="preserve">Lessons learned: </w:t>
      </w:r>
    </w:p>
    <w:p w:rsidR="00865BA6" w:rsidRPr="00C67282" w:rsidRDefault="00865BA6" w:rsidP="006A5DA8">
      <w:pPr>
        <w:widowControl w:val="0"/>
        <w:autoSpaceDE w:val="0"/>
        <w:autoSpaceDN w:val="0"/>
        <w:adjustRightInd w:val="0"/>
        <w:spacing w:after="0" w:line="240" w:lineRule="auto"/>
        <w:rPr>
          <w:rFonts w:asciiTheme="majorHAnsi" w:hAnsiTheme="majorHAnsi" w:cs="Gill Sans"/>
          <w:sz w:val="24"/>
          <w:szCs w:val="24"/>
        </w:rPr>
      </w:pPr>
    </w:p>
    <w:p w:rsidR="008E37B9" w:rsidRPr="00C67282" w:rsidRDefault="00865BA6" w:rsidP="008E37B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A</w:t>
      </w:r>
      <w:r w:rsidR="0081551C" w:rsidRPr="00C67282">
        <w:rPr>
          <w:rFonts w:asciiTheme="majorHAnsi" w:hAnsiTheme="majorHAnsi" w:cs="Gill Sans"/>
          <w:sz w:val="24"/>
          <w:szCs w:val="24"/>
        </w:rPr>
        <w:t xml:space="preserve">s a VR vendor, the </w:t>
      </w:r>
      <w:r w:rsidR="00725F0C" w:rsidRPr="00C67282">
        <w:rPr>
          <w:rFonts w:asciiTheme="majorHAnsi" w:hAnsiTheme="majorHAnsi" w:cs="Gill Sans"/>
          <w:sz w:val="24"/>
          <w:szCs w:val="24"/>
        </w:rPr>
        <w:t xml:space="preserve">Nassau County </w:t>
      </w:r>
      <w:r w:rsidR="005571B8" w:rsidRPr="00C67282">
        <w:rPr>
          <w:rFonts w:asciiTheme="majorHAnsi" w:hAnsiTheme="majorHAnsi" w:cs="Gill Sans"/>
          <w:sz w:val="24"/>
          <w:szCs w:val="24"/>
        </w:rPr>
        <w:t>S</w:t>
      </w:r>
      <w:r w:rsidR="0081551C" w:rsidRPr="00C67282">
        <w:rPr>
          <w:rFonts w:asciiTheme="majorHAnsi" w:hAnsiTheme="majorHAnsi" w:cs="Gill Sans"/>
          <w:sz w:val="24"/>
          <w:szCs w:val="24"/>
        </w:rPr>
        <w:t xml:space="preserve">chool </w:t>
      </w:r>
      <w:r w:rsidR="005571B8" w:rsidRPr="00C67282">
        <w:rPr>
          <w:rFonts w:asciiTheme="majorHAnsi" w:hAnsiTheme="majorHAnsi" w:cs="Gill Sans"/>
          <w:sz w:val="24"/>
          <w:szCs w:val="24"/>
        </w:rPr>
        <w:t>D</w:t>
      </w:r>
      <w:r w:rsidR="006505B8" w:rsidRPr="00C67282">
        <w:rPr>
          <w:rFonts w:asciiTheme="majorHAnsi" w:hAnsiTheme="majorHAnsi" w:cs="Gill Sans"/>
          <w:sz w:val="24"/>
          <w:szCs w:val="24"/>
        </w:rPr>
        <w:t>istrict</w:t>
      </w:r>
      <w:r w:rsidR="0081551C" w:rsidRPr="00C67282">
        <w:rPr>
          <w:rFonts w:asciiTheme="majorHAnsi" w:hAnsiTheme="majorHAnsi" w:cs="Gill Sans"/>
          <w:sz w:val="24"/>
          <w:szCs w:val="24"/>
        </w:rPr>
        <w:t xml:space="preserve"> </w:t>
      </w:r>
      <w:r w:rsidR="008E37B9" w:rsidRPr="00C67282">
        <w:rPr>
          <w:rFonts w:asciiTheme="majorHAnsi" w:hAnsiTheme="majorHAnsi" w:cs="Gill Sans"/>
          <w:sz w:val="24"/>
          <w:szCs w:val="24"/>
        </w:rPr>
        <w:t xml:space="preserve">gained access to a contract manager from VR who provided an orientation and tip sheets for the services the school district can now deliver. </w:t>
      </w:r>
    </w:p>
    <w:p w:rsidR="008E37B9" w:rsidRPr="00C67282" w:rsidRDefault="008E37B9" w:rsidP="008E37B9">
      <w:pPr>
        <w:widowControl w:val="0"/>
        <w:autoSpaceDE w:val="0"/>
        <w:autoSpaceDN w:val="0"/>
        <w:adjustRightInd w:val="0"/>
        <w:spacing w:after="0" w:line="240" w:lineRule="auto"/>
        <w:rPr>
          <w:rFonts w:asciiTheme="majorHAnsi" w:hAnsiTheme="majorHAnsi" w:cs="Gill Sans"/>
          <w:sz w:val="24"/>
          <w:szCs w:val="24"/>
        </w:rPr>
      </w:pPr>
    </w:p>
    <w:p w:rsidR="008E37B9" w:rsidRPr="00C67282" w:rsidRDefault="008E37B9" w:rsidP="008E37B9">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 xml:space="preserve">VR vendor status allows the school district to access VR’s registry of individuals and businesses from whom its vendors purchase services. This helps Nassau County to better refer graduating students to adult employment services. </w:t>
      </w:r>
    </w:p>
    <w:p w:rsidR="008E37B9" w:rsidRPr="00C67282" w:rsidRDefault="008E37B9" w:rsidP="008E37B9">
      <w:pPr>
        <w:widowControl w:val="0"/>
        <w:autoSpaceDE w:val="0"/>
        <w:autoSpaceDN w:val="0"/>
        <w:adjustRightInd w:val="0"/>
        <w:spacing w:after="0" w:line="240" w:lineRule="auto"/>
        <w:rPr>
          <w:rFonts w:asciiTheme="majorHAnsi" w:hAnsiTheme="majorHAnsi" w:cs="Gill Sans"/>
          <w:sz w:val="24"/>
          <w:szCs w:val="24"/>
        </w:rPr>
      </w:pPr>
    </w:p>
    <w:p w:rsidR="00534292" w:rsidRPr="00C67282" w:rsidRDefault="00865BA6">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Nassau County is</w:t>
      </w:r>
      <w:r w:rsidR="006505B8" w:rsidRPr="00C67282">
        <w:rPr>
          <w:rFonts w:asciiTheme="majorHAnsi" w:hAnsiTheme="majorHAnsi" w:cs="Gill Sans"/>
          <w:sz w:val="24"/>
          <w:szCs w:val="24"/>
        </w:rPr>
        <w:t xml:space="preserve"> </w:t>
      </w:r>
      <w:r w:rsidR="006F2B69" w:rsidRPr="00C67282">
        <w:rPr>
          <w:rFonts w:asciiTheme="majorHAnsi" w:hAnsiTheme="majorHAnsi" w:cs="Gill Sans"/>
          <w:sz w:val="24"/>
          <w:szCs w:val="24"/>
        </w:rPr>
        <w:t>limit</w:t>
      </w:r>
      <w:r w:rsidR="006505B8" w:rsidRPr="00C67282">
        <w:rPr>
          <w:rFonts w:asciiTheme="majorHAnsi" w:hAnsiTheme="majorHAnsi" w:cs="Gill Sans"/>
          <w:sz w:val="24"/>
          <w:szCs w:val="24"/>
        </w:rPr>
        <w:t>ed</w:t>
      </w:r>
      <w:r w:rsidR="006F2B69" w:rsidRPr="00C67282">
        <w:rPr>
          <w:rFonts w:asciiTheme="majorHAnsi" w:hAnsiTheme="majorHAnsi" w:cs="Gill Sans"/>
          <w:sz w:val="24"/>
          <w:szCs w:val="24"/>
        </w:rPr>
        <w:t xml:space="preserve"> to </w:t>
      </w:r>
      <w:r w:rsidR="006505B8" w:rsidRPr="00C67282">
        <w:rPr>
          <w:rFonts w:asciiTheme="majorHAnsi" w:hAnsiTheme="majorHAnsi" w:cs="Gill Sans"/>
          <w:sz w:val="24"/>
          <w:szCs w:val="24"/>
        </w:rPr>
        <w:t>servi</w:t>
      </w:r>
      <w:r w:rsidR="00787601" w:rsidRPr="00C67282">
        <w:rPr>
          <w:rFonts w:asciiTheme="majorHAnsi" w:hAnsiTheme="majorHAnsi" w:cs="Gill Sans"/>
          <w:sz w:val="24"/>
          <w:szCs w:val="24"/>
        </w:rPr>
        <w:t xml:space="preserve">ng students </w:t>
      </w:r>
      <w:r w:rsidR="006505B8" w:rsidRPr="00C67282">
        <w:rPr>
          <w:rFonts w:asciiTheme="majorHAnsi" w:hAnsiTheme="majorHAnsi" w:cs="Gill Sans"/>
          <w:sz w:val="24"/>
          <w:szCs w:val="24"/>
        </w:rPr>
        <w:t xml:space="preserve">while </w:t>
      </w:r>
      <w:r w:rsidR="00787601" w:rsidRPr="00C67282">
        <w:rPr>
          <w:rFonts w:asciiTheme="majorHAnsi" w:hAnsiTheme="majorHAnsi" w:cs="Gill Sans"/>
          <w:sz w:val="24"/>
          <w:szCs w:val="24"/>
        </w:rPr>
        <w:t xml:space="preserve">they </w:t>
      </w:r>
      <w:r w:rsidR="006F2B69" w:rsidRPr="00C67282">
        <w:rPr>
          <w:rFonts w:asciiTheme="majorHAnsi" w:hAnsiTheme="majorHAnsi" w:cs="Gill Sans"/>
          <w:sz w:val="24"/>
          <w:szCs w:val="24"/>
        </w:rPr>
        <w:t xml:space="preserve">are still in the school system. </w:t>
      </w:r>
      <w:r w:rsidR="00534292" w:rsidRPr="00C67282">
        <w:rPr>
          <w:rFonts w:asciiTheme="majorHAnsi" w:hAnsiTheme="majorHAnsi" w:cs="Gill Sans"/>
          <w:sz w:val="24"/>
          <w:szCs w:val="24"/>
        </w:rPr>
        <w:t xml:space="preserve">The </w:t>
      </w:r>
      <w:r w:rsidR="00C20424" w:rsidRPr="00C67282">
        <w:rPr>
          <w:rFonts w:asciiTheme="majorHAnsi" w:hAnsiTheme="majorHAnsi" w:cs="Gill Sans"/>
          <w:sz w:val="24"/>
          <w:szCs w:val="24"/>
        </w:rPr>
        <w:t>district</w:t>
      </w:r>
      <w:r w:rsidR="00E7269F" w:rsidRPr="00C67282">
        <w:rPr>
          <w:rFonts w:asciiTheme="majorHAnsi" w:hAnsiTheme="majorHAnsi" w:cs="Gill Sans"/>
          <w:sz w:val="24"/>
          <w:szCs w:val="24"/>
        </w:rPr>
        <w:t xml:space="preserve"> </w:t>
      </w:r>
      <w:r w:rsidR="001E2ECA" w:rsidRPr="00C67282">
        <w:rPr>
          <w:rFonts w:asciiTheme="majorHAnsi" w:hAnsiTheme="majorHAnsi" w:cs="Gill Sans"/>
          <w:sz w:val="24"/>
          <w:szCs w:val="24"/>
        </w:rPr>
        <w:t>ha</w:t>
      </w:r>
      <w:r w:rsidR="006505B8" w:rsidRPr="00C67282">
        <w:rPr>
          <w:rFonts w:asciiTheme="majorHAnsi" w:hAnsiTheme="majorHAnsi" w:cs="Gill Sans"/>
          <w:sz w:val="24"/>
          <w:szCs w:val="24"/>
        </w:rPr>
        <w:t>s</w:t>
      </w:r>
      <w:r w:rsidR="001E2ECA" w:rsidRPr="00C67282">
        <w:rPr>
          <w:rFonts w:asciiTheme="majorHAnsi" w:hAnsiTheme="majorHAnsi" w:cs="Gill Sans"/>
          <w:sz w:val="24"/>
          <w:szCs w:val="24"/>
        </w:rPr>
        <w:t xml:space="preserve"> </w:t>
      </w:r>
      <w:r w:rsidR="00534292" w:rsidRPr="00C67282">
        <w:rPr>
          <w:rFonts w:asciiTheme="majorHAnsi" w:hAnsiTheme="majorHAnsi" w:cs="Gill Sans"/>
          <w:sz w:val="24"/>
          <w:szCs w:val="24"/>
        </w:rPr>
        <w:t>two employment specialists this year</w:t>
      </w:r>
      <w:r w:rsidR="001E2ECA" w:rsidRPr="00C67282">
        <w:rPr>
          <w:rFonts w:asciiTheme="majorHAnsi" w:hAnsiTheme="majorHAnsi" w:cs="Gill Sans"/>
          <w:sz w:val="24"/>
          <w:szCs w:val="24"/>
        </w:rPr>
        <w:t xml:space="preserve"> and</w:t>
      </w:r>
      <w:r w:rsidR="00534292" w:rsidRPr="00C67282">
        <w:rPr>
          <w:rFonts w:asciiTheme="majorHAnsi" w:hAnsiTheme="majorHAnsi" w:cs="Gill Sans"/>
          <w:sz w:val="24"/>
          <w:szCs w:val="24"/>
        </w:rPr>
        <w:t xml:space="preserve"> can qualify </w:t>
      </w:r>
      <w:r w:rsidR="001E2ECA" w:rsidRPr="00C67282">
        <w:rPr>
          <w:rFonts w:asciiTheme="majorHAnsi" w:hAnsiTheme="majorHAnsi" w:cs="Gill Sans"/>
          <w:sz w:val="24"/>
          <w:szCs w:val="24"/>
        </w:rPr>
        <w:t xml:space="preserve">for </w:t>
      </w:r>
      <w:r w:rsidR="00534292" w:rsidRPr="00C67282">
        <w:rPr>
          <w:rFonts w:asciiTheme="majorHAnsi" w:hAnsiTheme="majorHAnsi" w:cs="Gill Sans"/>
          <w:sz w:val="24"/>
          <w:szCs w:val="24"/>
        </w:rPr>
        <w:t xml:space="preserve">up to ten employment specialists if </w:t>
      </w:r>
      <w:r w:rsidR="00296FA7" w:rsidRPr="00C67282">
        <w:rPr>
          <w:rFonts w:asciiTheme="majorHAnsi" w:hAnsiTheme="majorHAnsi" w:cs="Gill Sans"/>
          <w:sz w:val="24"/>
          <w:szCs w:val="24"/>
        </w:rPr>
        <w:t xml:space="preserve">the district </w:t>
      </w:r>
      <w:r w:rsidR="00534292" w:rsidRPr="00C67282">
        <w:rPr>
          <w:rFonts w:asciiTheme="majorHAnsi" w:hAnsiTheme="majorHAnsi" w:cs="Gill Sans"/>
          <w:sz w:val="24"/>
          <w:szCs w:val="24"/>
        </w:rPr>
        <w:t>identif</w:t>
      </w:r>
      <w:r w:rsidR="00296FA7" w:rsidRPr="00C67282">
        <w:rPr>
          <w:rFonts w:asciiTheme="majorHAnsi" w:hAnsiTheme="majorHAnsi" w:cs="Gill Sans"/>
          <w:sz w:val="24"/>
          <w:szCs w:val="24"/>
        </w:rPr>
        <w:t>ies</w:t>
      </w:r>
      <w:r w:rsidR="00534292" w:rsidRPr="00C67282">
        <w:rPr>
          <w:rFonts w:asciiTheme="majorHAnsi" w:hAnsiTheme="majorHAnsi" w:cs="Gill Sans"/>
          <w:sz w:val="24"/>
          <w:szCs w:val="24"/>
        </w:rPr>
        <w:t xml:space="preserve"> </w:t>
      </w:r>
      <w:r w:rsidR="008E37B9" w:rsidRPr="00C67282">
        <w:rPr>
          <w:rFonts w:asciiTheme="majorHAnsi" w:hAnsiTheme="majorHAnsi" w:cs="Gill Sans"/>
          <w:sz w:val="24"/>
          <w:szCs w:val="24"/>
        </w:rPr>
        <w:t xml:space="preserve">additional </w:t>
      </w:r>
      <w:r w:rsidR="00C20424" w:rsidRPr="00C67282">
        <w:rPr>
          <w:rFonts w:asciiTheme="majorHAnsi" w:hAnsiTheme="majorHAnsi" w:cs="Gill Sans"/>
          <w:sz w:val="24"/>
          <w:szCs w:val="24"/>
        </w:rPr>
        <w:t>students</w:t>
      </w:r>
      <w:r w:rsidR="00C50597" w:rsidRPr="00C67282">
        <w:rPr>
          <w:rFonts w:asciiTheme="majorHAnsi" w:hAnsiTheme="majorHAnsi" w:cs="Gill Sans"/>
          <w:sz w:val="24"/>
          <w:szCs w:val="24"/>
        </w:rPr>
        <w:t xml:space="preserve"> who need </w:t>
      </w:r>
      <w:r w:rsidR="008E37B9" w:rsidRPr="00C67282">
        <w:rPr>
          <w:rFonts w:asciiTheme="majorHAnsi" w:hAnsiTheme="majorHAnsi" w:cs="Gill Sans"/>
          <w:sz w:val="24"/>
          <w:szCs w:val="24"/>
        </w:rPr>
        <w:t xml:space="preserve">VR </w:t>
      </w:r>
      <w:r w:rsidR="0076638E" w:rsidRPr="00C67282">
        <w:rPr>
          <w:rFonts w:asciiTheme="majorHAnsi" w:hAnsiTheme="majorHAnsi" w:cs="Gill Sans"/>
          <w:sz w:val="24"/>
          <w:szCs w:val="24"/>
        </w:rPr>
        <w:t>services throughout the school year.</w:t>
      </w:r>
      <w:r w:rsidR="00C50597" w:rsidRPr="00C67282">
        <w:rPr>
          <w:rFonts w:asciiTheme="majorHAnsi" w:hAnsiTheme="majorHAnsi" w:cs="Gill Sans"/>
          <w:sz w:val="24"/>
          <w:szCs w:val="24"/>
        </w:rPr>
        <w:t xml:space="preserve"> </w:t>
      </w:r>
    </w:p>
    <w:p w:rsidR="00296FA7" w:rsidRPr="00C67282" w:rsidRDefault="00296FA7">
      <w:pPr>
        <w:widowControl w:val="0"/>
        <w:autoSpaceDE w:val="0"/>
        <w:autoSpaceDN w:val="0"/>
        <w:adjustRightInd w:val="0"/>
        <w:spacing w:after="0" w:line="240" w:lineRule="auto"/>
        <w:rPr>
          <w:rFonts w:asciiTheme="majorHAnsi" w:hAnsiTheme="majorHAnsi" w:cs="Gill Sans"/>
          <w:sz w:val="24"/>
          <w:szCs w:val="24"/>
        </w:rPr>
      </w:pPr>
    </w:p>
    <w:p w:rsidR="00CA6557" w:rsidRPr="00C67282" w:rsidRDefault="0076638E">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Becoming a VR vendor provided additional opportunities for school d</w:t>
      </w:r>
      <w:r w:rsidR="00E66E5F" w:rsidRPr="00C67282">
        <w:rPr>
          <w:rFonts w:asciiTheme="majorHAnsi" w:hAnsiTheme="majorHAnsi" w:cs="Gill Sans"/>
          <w:sz w:val="24"/>
          <w:szCs w:val="24"/>
        </w:rPr>
        <w:t xml:space="preserve">istrict staff </w:t>
      </w:r>
      <w:r w:rsidRPr="00C67282">
        <w:rPr>
          <w:rFonts w:asciiTheme="majorHAnsi" w:hAnsiTheme="majorHAnsi" w:cs="Gill Sans"/>
          <w:sz w:val="24"/>
          <w:szCs w:val="24"/>
        </w:rPr>
        <w:t xml:space="preserve">to support students to gain new skills. </w:t>
      </w:r>
      <w:r w:rsidR="00135B90" w:rsidRPr="00C67282">
        <w:rPr>
          <w:rFonts w:asciiTheme="majorHAnsi" w:hAnsiTheme="majorHAnsi" w:cs="Gill Sans"/>
          <w:sz w:val="24"/>
          <w:szCs w:val="24"/>
        </w:rPr>
        <w:t xml:space="preserve">During the </w:t>
      </w:r>
      <w:r w:rsidRPr="00C67282">
        <w:rPr>
          <w:rFonts w:asciiTheme="majorHAnsi" w:hAnsiTheme="majorHAnsi" w:cs="Gill Sans"/>
          <w:sz w:val="24"/>
          <w:szCs w:val="24"/>
        </w:rPr>
        <w:t xml:space="preserve">summer </w:t>
      </w:r>
      <w:r w:rsidR="00135B90" w:rsidRPr="00C67282">
        <w:rPr>
          <w:rFonts w:asciiTheme="majorHAnsi" w:hAnsiTheme="majorHAnsi" w:cs="Gill Sans"/>
          <w:sz w:val="24"/>
          <w:szCs w:val="24"/>
        </w:rPr>
        <w:t xml:space="preserve">of </w:t>
      </w:r>
      <w:r w:rsidRPr="00C67282">
        <w:rPr>
          <w:rFonts w:asciiTheme="majorHAnsi" w:hAnsiTheme="majorHAnsi" w:cs="Gill Sans"/>
          <w:sz w:val="24"/>
          <w:szCs w:val="24"/>
        </w:rPr>
        <w:t>2017</w:t>
      </w:r>
      <w:r w:rsidR="00135B90" w:rsidRPr="00C67282">
        <w:rPr>
          <w:rFonts w:asciiTheme="majorHAnsi" w:hAnsiTheme="majorHAnsi" w:cs="Gill Sans"/>
          <w:sz w:val="24"/>
          <w:szCs w:val="24"/>
        </w:rPr>
        <w:t>,</w:t>
      </w:r>
      <w:r w:rsidRPr="00C67282">
        <w:rPr>
          <w:rFonts w:asciiTheme="majorHAnsi" w:hAnsiTheme="majorHAnsi" w:cs="Gill Sans"/>
          <w:sz w:val="24"/>
          <w:szCs w:val="24"/>
        </w:rPr>
        <w:t xml:space="preserve"> </w:t>
      </w:r>
      <w:r w:rsidR="00B669EB" w:rsidRPr="00C67282">
        <w:rPr>
          <w:rFonts w:asciiTheme="majorHAnsi" w:hAnsiTheme="majorHAnsi" w:cs="Gill Sans"/>
          <w:sz w:val="24"/>
          <w:szCs w:val="24"/>
        </w:rPr>
        <w:t xml:space="preserve">a </w:t>
      </w:r>
      <w:r w:rsidR="00881F10" w:rsidRPr="00C67282">
        <w:rPr>
          <w:rFonts w:asciiTheme="majorHAnsi" w:hAnsiTheme="majorHAnsi" w:cs="Gill Sans"/>
          <w:sz w:val="24"/>
          <w:szCs w:val="24"/>
        </w:rPr>
        <w:t>three-day</w:t>
      </w:r>
      <w:r w:rsidR="00B669EB" w:rsidRPr="00C67282">
        <w:rPr>
          <w:rFonts w:asciiTheme="majorHAnsi" w:hAnsiTheme="majorHAnsi" w:cs="Gill Sans"/>
          <w:sz w:val="24"/>
          <w:szCs w:val="24"/>
        </w:rPr>
        <w:t>, 20</w:t>
      </w:r>
      <w:r w:rsidR="00296FA7" w:rsidRPr="00C67282">
        <w:rPr>
          <w:rFonts w:asciiTheme="majorHAnsi" w:hAnsiTheme="majorHAnsi" w:cs="Gill Sans"/>
          <w:sz w:val="24"/>
          <w:szCs w:val="24"/>
        </w:rPr>
        <w:t>-</w:t>
      </w:r>
      <w:r w:rsidR="00B669EB" w:rsidRPr="00C67282">
        <w:rPr>
          <w:rFonts w:asciiTheme="majorHAnsi" w:hAnsiTheme="majorHAnsi" w:cs="Gill Sans"/>
          <w:sz w:val="24"/>
          <w:szCs w:val="24"/>
        </w:rPr>
        <w:t>hour pre-placement training to</w:t>
      </w:r>
      <w:r w:rsidR="004A578F" w:rsidRPr="00C67282">
        <w:rPr>
          <w:rFonts w:asciiTheme="majorHAnsi" w:hAnsiTheme="majorHAnsi" w:cs="Gill Sans"/>
          <w:sz w:val="24"/>
          <w:szCs w:val="24"/>
        </w:rPr>
        <w:t xml:space="preserve"> </w:t>
      </w:r>
      <w:r w:rsidR="00B669EB" w:rsidRPr="00C67282">
        <w:rPr>
          <w:rFonts w:asciiTheme="majorHAnsi" w:hAnsiTheme="majorHAnsi" w:cs="Gill Sans"/>
          <w:sz w:val="24"/>
          <w:szCs w:val="24"/>
        </w:rPr>
        <w:t>assist students in gaining employability skills</w:t>
      </w:r>
      <w:r w:rsidRPr="00C67282">
        <w:rPr>
          <w:rFonts w:asciiTheme="majorHAnsi" w:hAnsiTheme="majorHAnsi" w:cs="Gill Sans"/>
          <w:sz w:val="24"/>
          <w:szCs w:val="24"/>
        </w:rPr>
        <w:t xml:space="preserve"> was held</w:t>
      </w:r>
      <w:r w:rsidR="00B669EB" w:rsidRPr="00C67282">
        <w:rPr>
          <w:rFonts w:asciiTheme="majorHAnsi" w:hAnsiTheme="majorHAnsi" w:cs="Gill Sans"/>
          <w:sz w:val="24"/>
          <w:szCs w:val="24"/>
        </w:rPr>
        <w:t xml:space="preserve">. In addition, the </w:t>
      </w:r>
      <w:r w:rsidR="00296FA7" w:rsidRPr="00C67282">
        <w:rPr>
          <w:rFonts w:asciiTheme="majorHAnsi" w:hAnsiTheme="majorHAnsi" w:cs="Gill Sans"/>
          <w:sz w:val="24"/>
          <w:szCs w:val="24"/>
        </w:rPr>
        <w:t>d</w:t>
      </w:r>
      <w:r w:rsidR="00B669EB" w:rsidRPr="00C67282">
        <w:rPr>
          <w:rFonts w:asciiTheme="majorHAnsi" w:hAnsiTheme="majorHAnsi" w:cs="Gill Sans"/>
          <w:sz w:val="24"/>
          <w:szCs w:val="24"/>
        </w:rPr>
        <w:t xml:space="preserve">istrict provided students with on-the-job training opportunities. </w:t>
      </w:r>
    </w:p>
    <w:p w:rsidR="00CA6557" w:rsidRPr="00C67282" w:rsidRDefault="00CA6557">
      <w:pPr>
        <w:widowControl w:val="0"/>
        <w:autoSpaceDE w:val="0"/>
        <w:autoSpaceDN w:val="0"/>
        <w:adjustRightInd w:val="0"/>
        <w:spacing w:after="0" w:line="240" w:lineRule="auto"/>
        <w:rPr>
          <w:rFonts w:asciiTheme="majorHAnsi" w:hAnsiTheme="majorHAnsi" w:cs="Gill Sans"/>
          <w:sz w:val="24"/>
          <w:szCs w:val="24"/>
        </w:rPr>
      </w:pPr>
    </w:p>
    <w:p w:rsidR="004A578F" w:rsidRDefault="00090D68" w:rsidP="00090D68">
      <w:pPr>
        <w:widowControl w:val="0"/>
        <w:autoSpaceDE w:val="0"/>
        <w:autoSpaceDN w:val="0"/>
        <w:adjustRightInd w:val="0"/>
        <w:spacing w:after="0" w:line="240" w:lineRule="auto"/>
        <w:rPr>
          <w:rFonts w:asciiTheme="majorHAnsi" w:hAnsiTheme="majorHAnsi" w:cs="Gill Sans"/>
          <w:sz w:val="24"/>
          <w:szCs w:val="24"/>
        </w:rPr>
      </w:pPr>
      <w:r w:rsidRPr="00C67282">
        <w:rPr>
          <w:rFonts w:asciiTheme="majorHAnsi" w:hAnsiTheme="majorHAnsi" w:cs="Gill Sans"/>
          <w:sz w:val="24"/>
          <w:szCs w:val="24"/>
        </w:rPr>
        <w:t>For more information, contact</w:t>
      </w:r>
      <w:r w:rsidR="007C1399" w:rsidRPr="00C67282">
        <w:rPr>
          <w:rFonts w:asciiTheme="majorHAnsi" w:hAnsiTheme="majorHAnsi" w:cs="Gill Sans"/>
          <w:sz w:val="24"/>
          <w:szCs w:val="24"/>
        </w:rPr>
        <w:t xml:space="preserve"> the Exceptional Student Education Department of the </w:t>
      </w:r>
      <w:r w:rsidR="00B669EB" w:rsidRPr="00C67282">
        <w:rPr>
          <w:rFonts w:asciiTheme="majorHAnsi" w:hAnsiTheme="majorHAnsi" w:cs="Gill Sans"/>
          <w:sz w:val="24"/>
          <w:szCs w:val="24"/>
        </w:rPr>
        <w:t>Nassau County School District</w:t>
      </w:r>
      <w:r w:rsidR="007C1399" w:rsidRPr="00C67282">
        <w:rPr>
          <w:rFonts w:asciiTheme="majorHAnsi" w:hAnsiTheme="majorHAnsi" w:cs="Gill Sans"/>
          <w:sz w:val="24"/>
          <w:szCs w:val="24"/>
        </w:rPr>
        <w:t xml:space="preserve"> at </w:t>
      </w:r>
      <w:r w:rsidR="00B669EB" w:rsidRPr="00C67282">
        <w:rPr>
          <w:rFonts w:asciiTheme="majorHAnsi" w:hAnsiTheme="majorHAnsi" w:cs="Gill Sans"/>
          <w:sz w:val="24"/>
          <w:szCs w:val="24"/>
        </w:rPr>
        <w:t>(904) 491-</w:t>
      </w:r>
      <w:r w:rsidR="00CF49E5" w:rsidRPr="00C67282">
        <w:rPr>
          <w:rFonts w:asciiTheme="majorHAnsi" w:hAnsiTheme="majorHAnsi" w:cs="Gill Sans"/>
          <w:sz w:val="24"/>
          <w:szCs w:val="24"/>
        </w:rPr>
        <w:t>9881</w:t>
      </w:r>
      <w:r w:rsidR="00C93F9D" w:rsidRPr="00C67282">
        <w:rPr>
          <w:rFonts w:asciiTheme="majorHAnsi" w:hAnsiTheme="majorHAnsi" w:cs="Gill Sans"/>
          <w:sz w:val="24"/>
          <w:szCs w:val="24"/>
        </w:rPr>
        <w:t>.</w:t>
      </w:r>
    </w:p>
    <w:p w:rsidR="00C67282" w:rsidRDefault="00C67282" w:rsidP="00090D68">
      <w:pPr>
        <w:widowControl w:val="0"/>
        <w:autoSpaceDE w:val="0"/>
        <w:autoSpaceDN w:val="0"/>
        <w:adjustRightInd w:val="0"/>
        <w:spacing w:after="0" w:line="240" w:lineRule="auto"/>
        <w:rPr>
          <w:rFonts w:asciiTheme="majorHAnsi" w:hAnsiTheme="majorHAnsi" w:cs="Gill Sans"/>
          <w:sz w:val="24"/>
          <w:szCs w:val="24"/>
        </w:rPr>
      </w:pPr>
    </w:p>
    <w:p w:rsidR="00C67282" w:rsidRPr="002C4731" w:rsidRDefault="00C67282" w:rsidP="00C67282">
      <w:pPr>
        <w:spacing w:after="0" w:line="240" w:lineRule="auto"/>
        <w:rPr>
          <w:rFonts w:eastAsia="Times New Roman" w:cs="Arial"/>
        </w:rPr>
      </w:pPr>
      <w:r w:rsidRPr="002C4731">
        <w:rPr>
          <w:rFonts w:eastAsia="Times New Roman" w:cs="Arial"/>
        </w:rPr>
        <w:t>The series is a product of EmployMe1st, a joint project of the Florida Developmental Disabilities Council, the Institute for Community Inclusion at the University of Massachusetts Boston, and the National Association of State Directors of Developmental Disabilities Services.</w:t>
      </w:r>
    </w:p>
    <w:p w:rsidR="00C67282" w:rsidRPr="00C67282" w:rsidRDefault="00C67282" w:rsidP="00090D68">
      <w:pPr>
        <w:widowControl w:val="0"/>
        <w:autoSpaceDE w:val="0"/>
        <w:autoSpaceDN w:val="0"/>
        <w:adjustRightInd w:val="0"/>
        <w:spacing w:after="0" w:line="240" w:lineRule="auto"/>
        <w:rPr>
          <w:rFonts w:asciiTheme="majorHAnsi" w:hAnsiTheme="majorHAnsi" w:cs="Gill Sans"/>
          <w:sz w:val="24"/>
          <w:szCs w:val="24"/>
        </w:rPr>
      </w:pPr>
    </w:p>
    <w:sectPr w:rsidR="00C67282" w:rsidRPr="00C67282" w:rsidSect="007A6003">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6A" w:rsidRDefault="00F95A6A" w:rsidP="00796B10">
      <w:pPr>
        <w:spacing w:after="0" w:line="240" w:lineRule="auto"/>
      </w:pPr>
      <w:r>
        <w:separator/>
      </w:r>
    </w:p>
  </w:endnote>
  <w:endnote w:type="continuationSeparator" w:id="0">
    <w:p w:rsidR="00F95A6A" w:rsidRDefault="00F95A6A" w:rsidP="00796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 w:name="Gill Sans">
    <w:altName w:val="Arial"/>
    <w:charset w:val="00"/>
    <w:family w:val="swiss"/>
    <w:pitch w:val="variable"/>
    <w:sig w:usb0="00000000" w:usb1="00000000" w:usb2="00000000" w:usb3="00000000" w:csb0="000001F7"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6A" w:rsidRDefault="00F95A6A" w:rsidP="00796B10">
      <w:pPr>
        <w:spacing w:after="0" w:line="240" w:lineRule="auto"/>
      </w:pPr>
      <w:r>
        <w:separator/>
      </w:r>
    </w:p>
  </w:footnote>
  <w:footnote w:type="continuationSeparator" w:id="0">
    <w:p w:rsidR="00F95A6A" w:rsidRDefault="00F95A6A" w:rsidP="00796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131D5"/>
    <w:multiLevelType w:val="hybridMultilevel"/>
    <w:tmpl w:val="D980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6648E"/>
    <w:multiLevelType w:val="hybridMultilevel"/>
    <w:tmpl w:val="AAAA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B10"/>
    <w:rsid w:val="00010EBC"/>
    <w:rsid w:val="00015F9D"/>
    <w:rsid w:val="00020C9A"/>
    <w:rsid w:val="000239A7"/>
    <w:rsid w:val="0006671F"/>
    <w:rsid w:val="00077A42"/>
    <w:rsid w:val="00082D5E"/>
    <w:rsid w:val="00085ADB"/>
    <w:rsid w:val="000865DD"/>
    <w:rsid w:val="00090D68"/>
    <w:rsid w:val="000A608E"/>
    <w:rsid w:val="000E0CA7"/>
    <w:rsid w:val="00102446"/>
    <w:rsid w:val="00111355"/>
    <w:rsid w:val="001326D7"/>
    <w:rsid w:val="00135B90"/>
    <w:rsid w:val="00144CE1"/>
    <w:rsid w:val="00165D69"/>
    <w:rsid w:val="00180D04"/>
    <w:rsid w:val="0019495F"/>
    <w:rsid w:val="001B1B9D"/>
    <w:rsid w:val="001B7247"/>
    <w:rsid w:val="001D51A8"/>
    <w:rsid w:val="001E2ECA"/>
    <w:rsid w:val="001F1FD7"/>
    <w:rsid w:val="002022AF"/>
    <w:rsid w:val="00203098"/>
    <w:rsid w:val="00210B23"/>
    <w:rsid w:val="002809C4"/>
    <w:rsid w:val="0028684A"/>
    <w:rsid w:val="00296FA7"/>
    <w:rsid w:val="002B2FCF"/>
    <w:rsid w:val="002C2CA1"/>
    <w:rsid w:val="002C7E6E"/>
    <w:rsid w:val="002D466F"/>
    <w:rsid w:val="002F06FB"/>
    <w:rsid w:val="002F5215"/>
    <w:rsid w:val="00312525"/>
    <w:rsid w:val="00315ED8"/>
    <w:rsid w:val="00316C1B"/>
    <w:rsid w:val="00342456"/>
    <w:rsid w:val="003857E4"/>
    <w:rsid w:val="00390105"/>
    <w:rsid w:val="003A671F"/>
    <w:rsid w:val="003E7EA4"/>
    <w:rsid w:val="0041666A"/>
    <w:rsid w:val="00434AAB"/>
    <w:rsid w:val="0044340A"/>
    <w:rsid w:val="00443C5A"/>
    <w:rsid w:val="00463BD7"/>
    <w:rsid w:val="00471CB4"/>
    <w:rsid w:val="00472919"/>
    <w:rsid w:val="00475684"/>
    <w:rsid w:val="004A578F"/>
    <w:rsid w:val="004A5E27"/>
    <w:rsid w:val="004B2E04"/>
    <w:rsid w:val="004C408D"/>
    <w:rsid w:val="004D09A4"/>
    <w:rsid w:val="004E225A"/>
    <w:rsid w:val="00512BD3"/>
    <w:rsid w:val="00534292"/>
    <w:rsid w:val="00554267"/>
    <w:rsid w:val="005571B8"/>
    <w:rsid w:val="00563848"/>
    <w:rsid w:val="0059741D"/>
    <w:rsid w:val="005A2485"/>
    <w:rsid w:val="005C0AFB"/>
    <w:rsid w:val="005C294E"/>
    <w:rsid w:val="005D7141"/>
    <w:rsid w:val="005E1132"/>
    <w:rsid w:val="00606FE1"/>
    <w:rsid w:val="00614174"/>
    <w:rsid w:val="00614FBE"/>
    <w:rsid w:val="006249AB"/>
    <w:rsid w:val="006505B8"/>
    <w:rsid w:val="00662CB8"/>
    <w:rsid w:val="006936F2"/>
    <w:rsid w:val="00694CC1"/>
    <w:rsid w:val="00696EDF"/>
    <w:rsid w:val="006A5DA8"/>
    <w:rsid w:val="006D5B43"/>
    <w:rsid w:val="006F2B69"/>
    <w:rsid w:val="006F4312"/>
    <w:rsid w:val="007008C9"/>
    <w:rsid w:val="00725F0C"/>
    <w:rsid w:val="007335D8"/>
    <w:rsid w:val="0076638E"/>
    <w:rsid w:val="0077345D"/>
    <w:rsid w:val="00776F89"/>
    <w:rsid w:val="00783E22"/>
    <w:rsid w:val="00787601"/>
    <w:rsid w:val="00796B10"/>
    <w:rsid w:val="007A6003"/>
    <w:rsid w:val="007B167A"/>
    <w:rsid w:val="007C1399"/>
    <w:rsid w:val="007C53D7"/>
    <w:rsid w:val="007E2670"/>
    <w:rsid w:val="007E6DBE"/>
    <w:rsid w:val="007F0B90"/>
    <w:rsid w:val="007F4499"/>
    <w:rsid w:val="00800BF3"/>
    <w:rsid w:val="00807F98"/>
    <w:rsid w:val="0081551C"/>
    <w:rsid w:val="00861DE5"/>
    <w:rsid w:val="00865BA6"/>
    <w:rsid w:val="00871378"/>
    <w:rsid w:val="008734B9"/>
    <w:rsid w:val="00881F10"/>
    <w:rsid w:val="008B27CB"/>
    <w:rsid w:val="008B4641"/>
    <w:rsid w:val="008E008E"/>
    <w:rsid w:val="008E37B9"/>
    <w:rsid w:val="008F3A30"/>
    <w:rsid w:val="009013E5"/>
    <w:rsid w:val="00922757"/>
    <w:rsid w:val="0092494E"/>
    <w:rsid w:val="00944D45"/>
    <w:rsid w:val="0096468F"/>
    <w:rsid w:val="00977979"/>
    <w:rsid w:val="009B6A20"/>
    <w:rsid w:val="009C536C"/>
    <w:rsid w:val="009C5BBF"/>
    <w:rsid w:val="009D50D7"/>
    <w:rsid w:val="00A059E1"/>
    <w:rsid w:val="00A14C26"/>
    <w:rsid w:val="00A227AC"/>
    <w:rsid w:val="00A37066"/>
    <w:rsid w:val="00A57326"/>
    <w:rsid w:val="00A6563D"/>
    <w:rsid w:val="00A81C2B"/>
    <w:rsid w:val="00A853EF"/>
    <w:rsid w:val="00A87C89"/>
    <w:rsid w:val="00AB3F0C"/>
    <w:rsid w:val="00AC74E2"/>
    <w:rsid w:val="00AE20A4"/>
    <w:rsid w:val="00AF0338"/>
    <w:rsid w:val="00B10CE2"/>
    <w:rsid w:val="00B31A56"/>
    <w:rsid w:val="00B33C5B"/>
    <w:rsid w:val="00B418A8"/>
    <w:rsid w:val="00B669EB"/>
    <w:rsid w:val="00B760DE"/>
    <w:rsid w:val="00B91405"/>
    <w:rsid w:val="00BC5795"/>
    <w:rsid w:val="00BD1E10"/>
    <w:rsid w:val="00BE25D9"/>
    <w:rsid w:val="00BE71C9"/>
    <w:rsid w:val="00BF6C32"/>
    <w:rsid w:val="00C01B8D"/>
    <w:rsid w:val="00C05869"/>
    <w:rsid w:val="00C168BF"/>
    <w:rsid w:val="00C20424"/>
    <w:rsid w:val="00C26076"/>
    <w:rsid w:val="00C36298"/>
    <w:rsid w:val="00C379CF"/>
    <w:rsid w:val="00C50597"/>
    <w:rsid w:val="00C53158"/>
    <w:rsid w:val="00C53CDE"/>
    <w:rsid w:val="00C54E9A"/>
    <w:rsid w:val="00C642B8"/>
    <w:rsid w:val="00C67282"/>
    <w:rsid w:val="00C91BD7"/>
    <w:rsid w:val="00C93F9D"/>
    <w:rsid w:val="00CA6557"/>
    <w:rsid w:val="00CA75C9"/>
    <w:rsid w:val="00CB01D5"/>
    <w:rsid w:val="00CC5492"/>
    <w:rsid w:val="00CC6E7E"/>
    <w:rsid w:val="00CE6249"/>
    <w:rsid w:val="00CF49E5"/>
    <w:rsid w:val="00D45F0D"/>
    <w:rsid w:val="00D5041F"/>
    <w:rsid w:val="00D66C69"/>
    <w:rsid w:val="00D74D55"/>
    <w:rsid w:val="00D87D79"/>
    <w:rsid w:val="00DB0C29"/>
    <w:rsid w:val="00DB224C"/>
    <w:rsid w:val="00DB66FC"/>
    <w:rsid w:val="00DC675D"/>
    <w:rsid w:val="00DD3CFD"/>
    <w:rsid w:val="00E07C2E"/>
    <w:rsid w:val="00E37AE3"/>
    <w:rsid w:val="00E42B9E"/>
    <w:rsid w:val="00E477CF"/>
    <w:rsid w:val="00E66E5F"/>
    <w:rsid w:val="00E7008A"/>
    <w:rsid w:val="00E7269F"/>
    <w:rsid w:val="00E750B6"/>
    <w:rsid w:val="00E84D93"/>
    <w:rsid w:val="00EB43C7"/>
    <w:rsid w:val="00ED5C5F"/>
    <w:rsid w:val="00EE16B6"/>
    <w:rsid w:val="00EF7E20"/>
    <w:rsid w:val="00F95A6A"/>
    <w:rsid w:val="00FA46DA"/>
    <w:rsid w:val="00FA5376"/>
    <w:rsid w:val="00FB2202"/>
    <w:rsid w:val="00FC1DDC"/>
    <w:rsid w:val="00FC42C3"/>
    <w:rsid w:val="00FF3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10"/>
    <w:pPr>
      <w:tabs>
        <w:tab w:val="center" w:pos="4680"/>
        <w:tab w:val="right" w:pos="9360"/>
      </w:tabs>
    </w:pPr>
  </w:style>
  <w:style w:type="character" w:customStyle="1" w:styleId="HeaderChar">
    <w:name w:val="Header Char"/>
    <w:basedOn w:val="DefaultParagraphFont"/>
    <w:link w:val="Header"/>
    <w:uiPriority w:val="99"/>
    <w:locked/>
    <w:rsid w:val="00796B10"/>
    <w:rPr>
      <w:rFonts w:cs="Times New Roman"/>
    </w:rPr>
  </w:style>
  <w:style w:type="paragraph" w:styleId="Footer">
    <w:name w:val="footer"/>
    <w:basedOn w:val="Normal"/>
    <w:link w:val="FooterChar"/>
    <w:uiPriority w:val="99"/>
    <w:unhideWhenUsed/>
    <w:rsid w:val="00796B10"/>
    <w:pPr>
      <w:tabs>
        <w:tab w:val="center" w:pos="4680"/>
        <w:tab w:val="right" w:pos="9360"/>
      </w:tabs>
    </w:pPr>
  </w:style>
  <w:style w:type="character" w:customStyle="1" w:styleId="FooterChar">
    <w:name w:val="Footer Char"/>
    <w:basedOn w:val="DefaultParagraphFont"/>
    <w:link w:val="Footer"/>
    <w:uiPriority w:val="99"/>
    <w:locked/>
    <w:rsid w:val="00796B10"/>
    <w:rPr>
      <w:rFonts w:cs="Times New Roman"/>
    </w:rPr>
  </w:style>
  <w:style w:type="character" w:styleId="Hyperlink">
    <w:name w:val="Hyperlink"/>
    <w:basedOn w:val="DefaultParagraphFont"/>
    <w:uiPriority w:val="99"/>
    <w:unhideWhenUsed/>
    <w:rsid w:val="00472919"/>
    <w:rPr>
      <w:rFonts w:cs="Times New Roman"/>
      <w:color w:val="0563C1" w:themeColor="hyperlink"/>
      <w:u w:val="single"/>
    </w:rPr>
  </w:style>
  <w:style w:type="paragraph" w:styleId="BalloonText">
    <w:name w:val="Balloon Text"/>
    <w:basedOn w:val="Normal"/>
    <w:link w:val="BalloonTextChar"/>
    <w:uiPriority w:val="99"/>
    <w:semiHidden/>
    <w:unhideWhenUsed/>
    <w:rsid w:val="005A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2485"/>
    <w:rPr>
      <w:rFonts w:ascii="Segoe UI" w:hAnsi="Segoe UI" w:cs="Segoe UI"/>
      <w:sz w:val="18"/>
      <w:szCs w:val="18"/>
    </w:rPr>
  </w:style>
  <w:style w:type="character" w:styleId="CommentReference">
    <w:name w:val="annotation reference"/>
    <w:basedOn w:val="DefaultParagraphFont"/>
    <w:uiPriority w:val="99"/>
    <w:semiHidden/>
    <w:unhideWhenUsed/>
    <w:rsid w:val="00B760DE"/>
    <w:rPr>
      <w:sz w:val="18"/>
      <w:szCs w:val="18"/>
    </w:rPr>
  </w:style>
  <w:style w:type="paragraph" w:styleId="CommentText">
    <w:name w:val="annotation text"/>
    <w:basedOn w:val="Normal"/>
    <w:link w:val="CommentTextChar"/>
    <w:uiPriority w:val="99"/>
    <w:semiHidden/>
    <w:unhideWhenUsed/>
    <w:rsid w:val="00B760DE"/>
    <w:pPr>
      <w:spacing w:line="240" w:lineRule="auto"/>
    </w:pPr>
    <w:rPr>
      <w:sz w:val="24"/>
      <w:szCs w:val="24"/>
    </w:rPr>
  </w:style>
  <w:style w:type="character" w:customStyle="1" w:styleId="CommentTextChar">
    <w:name w:val="Comment Text Char"/>
    <w:basedOn w:val="DefaultParagraphFont"/>
    <w:link w:val="CommentText"/>
    <w:uiPriority w:val="99"/>
    <w:semiHidden/>
    <w:rsid w:val="00B760DE"/>
    <w:rPr>
      <w:sz w:val="24"/>
      <w:szCs w:val="24"/>
    </w:rPr>
  </w:style>
  <w:style w:type="paragraph" w:styleId="CommentSubject">
    <w:name w:val="annotation subject"/>
    <w:basedOn w:val="CommentText"/>
    <w:next w:val="CommentText"/>
    <w:link w:val="CommentSubjectChar"/>
    <w:uiPriority w:val="99"/>
    <w:semiHidden/>
    <w:unhideWhenUsed/>
    <w:rsid w:val="00B760DE"/>
    <w:rPr>
      <w:b/>
      <w:bCs/>
      <w:sz w:val="20"/>
      <w:szCs w:val="20"/>
    </w:rPr>
  </w:style>
  <w:style w:type="character" w:customStyle="1" w:styleId="CommentSubjectChar">
    <w:name w:val="Comment Subject Char"/>
    <w:basedOn w:val="CommentTextChar"/>
    <w:link w:val="CommentSubject"/>
    <w:uiPriority w:val="99"/>
    <w:semiHidden/>
    <w:rsid w:val="00B760DE"/>
    <w:rPr>
      <w:b/>
      <w:bCs/>
      <w:sz w:val="20"/>
      <w:szCs w:val="20"/>
    </w:rPr>
  </w:style>
  <w:style w:type="paragraph" w:styleId="ListParagraph">
    <w:name w:val="List Paragraph"/>
    <w:basedOn w:val="Normal"/>
    <w:uiPriority w:val="34"/>
    <w:qFormat/>
    <w:rsid w:val="00C642B8"/>
    <w:pPr>
      <w:ind w:left="720"/>
      <w:contextualSpacing/>
    </w:pPr>
  </w:style>
</w:styles>
</file>

<file path=word/webSettings.xml><?xml version="1.0" encoding="utf-8"?>
<w:webSettings xmlns:r="http://schemas.openxmlformats.org/officeDocument/2006/relationships" xmlns:w="http://schemas.openxmlformats.org/wordprocessingml/2006/main">
  <w:divs>
    <w:div w:id="2109764078">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Donna</dc:creator>
  <cp:keywords/>
  <dc:description>PRONTO-file</dc:description>
  <cp:lastModifiedBy>Sheila Johnson</cp:lastModifiedBy>
  <cp:revision>2</cp:revision>
  <dcterms:created xsi:type="dcterms:W3CDTF">2017-11-17T16:49:00Z</dcterms:created>
  <dcterms:modified xsi:type="dcterms:W3CDTF">2017-11-17T16:49:00Z</dcterms:modified>
</cp:coreProperties>
</file>